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Style w:val="7"/>
          <w:rFonts w:hint="eastAsia" w:ascii="方正小标宋简体" w:hAnsi="方正小标宋简体" w:eastAsia="方正小标宋简体" w:cs="方正小标宋简体"/>
          <w:b w:val="0"/>
          <w:bCs w:val="0"/>
          <w:sz w:val="36"/>
          <w:szCs w:val="36"/>
        </w:rPr>
      </w:pPr>
      <w:r>
        <w:rPr>
          <w:rStyle w:val="7"/>
          <w:rFonts w:hint="eastAsia" w:ascii="方正小标宋简体" w:hAnsi="方正小标宋简体" w:eastAsia="方正小标宋简体" w:cs="方正小标宋简体"/>
          <w:b w:val="0"/>
          <w:bCs w:val="0"/>
          <w:sz w:val="36"/>
          <w:szCs w:val="36"/>
        </w:rPr>
        <w:t>兰州科技职业学院2</w:t>
      </w:r>
      <w:r>
        <w:rPr>
          <w:rStyle w:val="7"/>
          <w:rFonts w:hint="eastAsia" w:ascii="方正小标宋简体" w:hAnsi="方正小标宋简体" w:eastAsia="方正小标宋简体" w:cs="方正小标宋简体"/>
          <w:b w:val="0"/>
          <w:bCs w:val="0"/>
          <w:sz w:val="36"/>
          <w:szCs w:val="36"/>
        </w:rPr>
        <w:t>024年</w:t>
      </w:r>
      <w:r>
        <w:rPr>
          <w:rStyle w:val="7"/>
          <w:rFonts w:hint="eastAsia" w:ascii="方正小标宋简体" w:hAnsi="方正小标宋简体" w:eastAsia="方正小标宋简体" w:cs="方正小标宋简体"/>
          <w:b w:val="0"/>
          <w:bCs w:val="0"/>
          <w:sz w:val="36"/>
          <w:szCs w:val="36"/>
        </w:rPr>
        <w:t>高等职业教育</w:t>
      </w:r>
    </w:p>
    <w:p>
      <w:pPr>
        <w:pStyle w:val="4"/>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Style w:val="7"/>
          <w:rFonts w:hint="eastAsia" w:ascii="方正小标宋简体" w:hAnsi="方正小标宋简体" w:eastAsia="方正小标宋简体" w:cs="方正小标宋简体"/>
          <w:b w:val="0"/>
          <w:bCs w:val="0"/>
          <w:sz w:val="36"/>
          <w:szCs w:val="36"/>
        </w:rPr>
      </w:pPr>
      <w:r>
        <w:rPr>
          <w:rStyle w:val="7"/>
          <w:rFonts w:hint="eastAsia" w:ascii="方正小标宋简体" w:hAnsi="方正小标宋简体" w:eastAsia="方正小标宋简体" w:cs="方正小标宋简体"/>
          <w:b w:val="0"/>
          <w:bCs w:val="0"/>
          <w:sz w:val="36"/>
          <w:szCs w:val="36"/>
        </w:rPr>
        <w:t>分类考试招生单考单招考试大纲</w:t>
      </w:r>
    </w:p>
    <w:p>
      <w:pPr>
        <w:jc w:val="center"/>
        <w:rPr>
          <w:rFonts w:hint="eastAsia" w:ascii="方正公文小标宋" w:hAnsi="方正公文小标宋" w:eastAsia="方正公文小标宋" w:cs="方正公文小标宋"/>
          <w:sz w:val="32"/>
          <w:szCs w:val="40"/>
          <w:lang w:val="en-US" w:eastAsia="zh-CN"/>
        </w:rPr>
      </w:pPr>
    </w:p>
    <w:p>
      <w:pPr>
        <w:jc w:val="center"/>
        <w:rPr>
          <w:rStyle w:val="7"/>
          <w:rFonts w:hint="default" w:ascii="黑体" w:hAnsi="黑体" w:eastAsia="黑体" w:cs="黑体"/>
          <w:b w:val="0"/>
          <w:bCs w:val="0"/>
          <w:sz w:val="36"/>
          <w:szCs w:val="36"/>
          <w:lang w:val="en-US"/>
        </w:rPr>
      </w:pPr>
      <w:r>
        <w:rPr>
          <w:rFonts w:hint="eastAsia" w:ascii="黑体" w:hAnsi="黑体" w:eastAsia="黑体" w:cs="黑体"/>
          <w:sz w:val="32"/>
          <w:szCs w:val="40"/>
          <w:lang w:val="en-US" w:eastAsia="zh-CN"/>
        </w:rPr>
        <w:t>第一部分  文化素质测试大纲</w:t>
      </w:r>
    </w:p>
    <w:p>
      <w:pPr>
        <w:pStyle w:val="4"/>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Style w:val="7"/>
          <w:rFonts w:hint="eastAsia" w:ascii="黑体" w:hAnsi="黑体" w:eastAsia="黑体" w:cs="黑体"/>
          <w:b w:val="0"/>
          <w:bCs w:val="0"/>
          <w:sz w:val="28"/>
          <w:szCs w:val="28"/>
        </w:rPr>
      </w:pPr>
      <w:r>
        <w:rPr>
          <w:rStyle w:val="7"/>
          <w:rFonts w:hint="eastAsia" w:ascii="黑体" w:hAnsi="黑体" w:eastAsia="黑体" w:cs="黑体"/>
          <w:b w:val="0"/>
          <w:bCs w:val="0"/>
          <w:sz w:val="28"/>
          <w:szCs w:val="28"/>
        </w:rPr>
        <w:t>语文（</w:t>
      </w:r>
      <w:r>
        <w:rPr>
          <w:rStyle w:val="7"/>
          <w:rFonts w:hint="eastAsia" w:ascii="黑体" w:hAnsi="黑体" w:eastAsia="黑体" w:cs="黑体"/>
          <w:b w:val="0"/>
          <w:bCs w:val="0"/>
          <w:sz w:val="28"/>
          <w:szCs w:val="28"/>
          <w:lang w:val="en-US" w:eastAsia="zh-CN"/>
        </w:rPr>
        <w:t>6</w:t>
      </w:r>
      <w:r>
        <w:rPr>
          <w:rStyle w:val="7"/>
          <w:rFonts w:hint="eastAsia" w:ascii="黑体" w:hAnsi="黑体" w:eastAsia="黑体" w:cs="黑体"/>
          <w:b w:val="0"/>
          <w:bCs w:val="0"/>
          <w:sz w:val="28"/>
          <w:szCs w:val="28"/>
        </w:rPr>
        <w:t>0分）</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2" w:firstLineChars="200"/>
        <w:jc w:val="both"/>
        <w:textAlignment w:val="auto"/>
      </w:pPr>
      <w:r>
        <w:rPr>
          <w:rStyle w:val="7"/>
        </w:rPr>
        <w:t>一、知识点</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（一）基础知识</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1.正确理解常用词语的意思，并且能恰当应用；能辨析句子的正误。</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3.诵读教材中的古代诗文，并能默写其中的名句、名段。</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4.掌握教材中常见的修辞手法，要求能正确区分与使用它们。</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rPr>
          <w:rFonts w:hint="eastAsia"/>
        </w:rPr>
        <w:t>（二）文学常识</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1.熟悉中国古典文学名著的基本情节与人物</w:t>
      </w:r>
      <w:r>
        <w:rPr>
          <w:rFonts w:hint="eastAsia"/>
        </w:rPr>
        <w:t>（如四大名著）；</w:t>
      </w:r>
      <w:r>
        <w:t>了解</w:t>
      </w:r>
      <w:r>
        <w:rPr>
          <w:rFonts w:hint="eastAsia"/>
        </w:rPr>
        <w:t>现代</w:t>
      </w:r>
      <w:r>
        <w:t>文学</w:t>
      </w:r>
      <w:r>
        <w:rPr>
          <w:rFonts w:hint="eastAsia"/>
        </w:rPr>
        <w:t>和当代文学</w:t>
      </w:r>
      <w:r>
        <w:t>重要作家及其代表作</w:t>
      </w:r>
      <w:r>
        <w:rPr>
          <w:rFonts w:hint="eastAsia"/>
        </w:rPr>
        <w:t>（如鲁迅、朱自清、舒婷等）。</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2.掌握文学基本体裁（如小说、散文、诗歌、戏剧）的特点与区分，以及它们在文学作品中的具体应用。</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3.简要了解中国文学史上的重要流派与运动，如唐宋八大家、新文化运动等。</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w:t>
      </w:r>
      <w:r>
        <w:rPr>
          <w:rFonts w:hint="eastAsia"/>
        </w:rPr>
        <w:t>三</w:t>
      </w:r>
      <w:r>
        <w:t>）文化常识</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1.了解中国传统文化，汉字起源、文学艺术、历史故事等。</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2.了解中国传统伦理道德、哲学思想、礼仪规范等。</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3.了解中国传统节日、民俗风情、建筑艺术、音乐舞蹈等。</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w:t>
      </w:r>
      <w:r>
        <w:rPr>
          <w:rFonts w:hint="eastAsia"/>
        </w:rPr>
        <w:t>四</w:t>
      </w:r>
      <w:r>
        <w:t>）阅读理解</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1.古文阅读：</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掌握基本的古文阅读技巧，如识别通假字、理解古今异义词</w:t>
      </w:r>
      <w:r>
        <w:rPr>
          <w:rFonts w:hint="eastAsia"/>
        </w:rPr>
        <w:t>；掌握古文基本句式和特殊句式，如判断句、宾语前置等；掌握基本体裁特点，</w:t>
      </w:r>
      <w:r>
        <w:t>如记、说、赋等。</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482"/>
        <w:jc w:val="both"/>
        <w:textAlignment w:val="auto"/>
      </w:pPr>
      <w:r>
        <w:t>2.现代文阅读：</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482"/>
        <w:jc w:val="both"/>
        <w:textAlignment w:val="auto"/>
      </w:pPr>
      <w:r>
        <w:rPr>
          <w:rFonts w:hint="eastAsia"/>
        </w:rPr>
        <w:t>能</w:t>
      </w:r>
      <w:r>
        <w:t>快速阅读和</w:t>
      </w:r>
      <w:r>
        <w:rPr>
          <w:rFonts w:hint="eastAsia"/>
        </w:rPr>
        <w:t>筛选</w:t>
      </w:r>
      <w:r>
        <w:t>信息，</w:t>
      </w:r>
      <w:r>
        <w:rPr>
          <w:rFonts w:hint="eastAsia"/>
        </w:rPr>
        <w:t>并</w:t>
      </w:r>
      <w:r>
        <w:t>能抓住文章的主旨和关键信息</w:t>
      </w:r>
      <w:r>
        <w:rPr>
          <w:rFonts w:hint="eastAsia"/>
        </w:rPr>
        <w:t>；能掌握基本的表达手段及修辞手法</w:t>
      </w:r>
      <w:r>
        <w:t>。</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2" w:firstLineChars="200"/>
        <w:jc w:val="both"/>
        <w:textAlignment w:val="auto"/>
      </w:pPr>
      <w:r>
        <w:rPr>
          <w:rStyle w:val="7"/>
        </w:rPr>
        <w:t>二、考题形式</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单项选择</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2" w:firstLineChars="200"/>
        <w:jc w:val="both"/>
        <w:textAlignment w:val="auto"/>
      </w:pPr>
      <w:r>
        <w:rPr>
          <w:rStyle w:val="7"/>
        </w:rPr>
        <w:t>三、参考书目</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（一）《中等职业学校语文教学大纲》中华人民共和国教育部，2009，1</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（二）《语文》（基础版）上册，王立军高等教育出版社2021年7月全国统编教材</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（三）《语文》（基础版）下册，王立军高等教育出版社2021年7月全国统编教材</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Style w:val="7"/>
          <w:rFonts w:hint="eastAsia" w:ascii="黑体" w:hAnsi="黑体" w:eastAsia="黑体" w:cs="黑体"/>
          <w:b w:val="0"/>
          <w:bCs w:val="0"/>
          <w:sz w:val="28"/>
          <w:szCs w:val="28"/>
        </w:rPr>
      </w:pPr>
      <w:r>
        <w:rPr>
          <w:rStyle w:val="7"/>
          <w:rFonts w:hint="eastAsia" w:ascii="黑体" w:hAnsi="黑体" w:eastAsia="黑体" w:cs="黑体"/>
          <w:b w:val="0"/>
          <w:bCs w:val="0"/>
          <w:sz w:val="28"/>
          <w:szCs w:val="28"/>
        </w:rPr>
        <w:t>数学（</w:t>
      </w:r>
      <w:r>
        <w:rPr>
          <w:rStyle w:val="7"/>
          <w:rFonts w:hint="eastAsia" w:ascii="黑体" w:hAnsi="黑体" w:eastAsia="黑体" w:cs="黑体"/>
          <w:b w:val="0"/>
          <w:bCs w:val="0"/>
          <w:sz w:val="28"/>
          <w:szCs w:val="28"/>
          <w:lang w:val="en-US" w:eastAsia="zh-CN"/>
        </w:rPr>
        <w:t>4</w:t>
      </w:r>
      <w:r>
        <w:rPr>
          <w:rStyle w:val="7"/>
          <w:rFonts w:hint="eastAsia" w:ascii="黑体" w:hAnsi="黑体" w:eastAsia="黑体" w:cs="黑体"/>
          <w:b w:val="0"/>
          <w:bCs w:val="0"/>
          <w:sz w:val="28"/>
          <w:szCs w:val="28"/>
        </w:rPr>
        <w:t>0分）</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2" w:firstLineChars="200"/>
        <w:jc w:val="both"/>
        <w:textAlignment w:val="auto"/>
      </w:pPr>
      <w:r>
        <w:rPr>
          <w:rStyle w:val="7"/>
        </w:rPr>
        <w:t>一、知识点：</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1．集合的概念以及集合的交集，并集和补集运算；简易逻辑。</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2．不等式的性质和不等式的解法；区间的表示法。</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3．函数的概念和基本运算；函数的定义域的求法；函数的奇偶性及其图像特点。</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4．指数函数和对数函数的运算及其性质。</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5．终边相同的角的求解；任意角的三角函数的运算；任意角的三角函数在各个象限符号的判断；任意角的三角函数诱导公式的运算。</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6．数列的概念及求解；等差数列通项公式求解。</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7．平面向量的概念及运算。</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8．两点间距离公式及线段中点坐标公式；直线和圆的方程；直线与圆的位置关系；点到直线的距离公式。</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482"/>
        <w:jc w:val="both"/>
        <w:textAlignment w:val="auto"/>
      </w:pPr>
      <w:r>
        <w:t>9．平面的基本性质，空间线线、线面、面面的关系。</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482"/>
        <w:jc w:val="both"/>
        <w:textAlignment w:val="auto"/>
      </w:pPr>
      <w:r>
        <w:t>10．随机事件及概率的概念；总体和样本的概念，样本平均数和样本方差的概念。</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2" w:firstLineChars="200"/>
        <w:jc w:val="both"/>
        <w:textAlignment w:val="auto"/>
      </w:pPr>
      <w:r>
        <w:rPr>
          <w:rStyle w:val="7"/>
          <w:rFonts w:hint="eastAsia"/>
          <w:lang w:val="en-US" w:eastAsia="zh-CN"/>
        </w:rPr>
        <w:t>二</w:t>
      </w:r>
      <w:r>
        <w:rPr>
          <w:rStyle w:val="7"/>
        </w:rPr>
        <w:t>、</w:t>
      </w:r>
      <w:r>
        <w:rPr>
          <w:rStyle w:val="7"/>
          <w:rFonts w:hint="eastAsia"/>
          <w:lang w:val="en-US" w:eastAsia="zh-CN"/>
        </w:rPr>
        <w:t>考题</w:t>
      </w:r>
      <w:r>
        <w:rPr>
          <w:rStyle w:val="7"/>
        </w:rPr>
        <w:t>形式</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1．单项选择题</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2．填空题</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rPr>
          <w:rFonts w:hint="default" w:eastAsia="宋体"/>
          <w:lang w:val="en-US" w:eastAsia="zh-CN"/>
        </w:rPr>
      </w:pPr>
      <w:r>
        <w:rPr>
          <w:rFonts w:hint="eastAsia"/>
          <w:lang w:val="en-US" w:eastAsia="zh-CN"/>
        </w:rPr>
        <w:t>3.判断题</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4．计算题</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2" w:firstLineChars="200"/>
        <w:jc w:val="both"/>
        <w:textAlignment w:val="auto"/>
      </w:pPr>
      <w:r>
        <w:rPr>
          <w:rStyle w:val="7"/>
          <w:rFonts w:hint="eastAsia"/>
          <w:lang w:val="en-US" w:eastAsia="zh-CN"/>
        </w:rPr>
        <w:t>三</w:t>
      </w:r>
      <w:r>
        <w:rPr>
          <w:rStyle w:val="7"/>
        </w:rPr>
        <w:t>、参考书目</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1.《中等职业学校数学教学大纲》中华人民共和国教育部，2009</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2.《数学》（基础模块）上、下册，高等教育出版社，主编：李广全</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Style w:val="7"/>
        </w:rPr>
      </w:pPr>
      <w:r>
        <w:rPr>
          <w:rStyle w:val="7"/>
          <w:rFonts w:hint="eastAsia" w:ascii="黑体" w:hAnsi="黑体" w:eastAsia="黑体" w:cs="黑体"/>
          <w:b w:val="0"/>
          <w:bCs w:val="0"/>
          <w:sz w:val="28"/>
          <w:szCs w:val="28"/>
        </w:rPr>
        <w:t>英语（</w:t>
      </w:r>
      <w:r>
        <w:rPr>
          <w:rStyle w:val="7"/>
          <w:rFonts w:hint="eastAsia" w:ascii="黑体" w:hAnsi="黑体" w:eastAsia="黑体" w:cs="黑体"/>
          <w:b w:val="0"/>
          <w:bCs w:val="0"/>
          <w:sz w:val="28"/>
          <w:szCs w:val="28"/>
          <w:lang w:val="en-US" w:eastAsia="zh-CN"/>
        </w:rPr>
        <w:t>4</w:t>
      </w:r>
      <w:r>
        <w:rPr>
          <w:rStyle w:val="7"/>
          <w:rFonts w:hint="eastAsia" w:ascii="黑体" w:hAnsi="黑体" w:eastAsia="黑体" w:cs="黑体"/>
          <w:b w:val="0"/>
          <w:bCs w:val="0"/>
          <w:sz w:val="28"/>
          <w:szCs w:val="28"/>
        </w:rPr>
        <w:t>0分）</w:t>
      </w:r>
    </w:p>
    <w:p>
      <w:pPr>
        <w:pStyle w:val="4"/>
        <w:keepNext w:val="0"/>
        <w:keepLines w:val="0"/>
        <w:pageBreakBefore w:val="0"/>
        <w:widowControl w:val="0"/>
        <w:numPr>
          <w:numId w:val="0"/>
        </w:numPr>
        <w:kinsoku/>
        <w:wordWrap/>
        <w:overflowPunct/>
        <w:topLinePunct w:val="0"/>
        <w:autoSpaceDE/>
        <w:autoSpaceDN/>
        <w:bidi w:val="0"/>
        <w:spacing w:before="0" w:beforeAutospacing="0" w:after="0" w:afterAutospacing="0" w:line="560" w:lineRule="exact"/>
        <w:ind w:firstLine="482" w:firstLineChars="200"/>
        <w:jc w:val="both"/>
        <w:textAlignment w:val="auto"/>
        <w:rPr>
          <w:rStyle w:val="7"/>
        </w:rPr>
      </w:pPr>
      <w:r>
        <w:rPr>
          <w:rStyle w:val="7"/>
          <w:rFonts w:hint="eastAsia"/>
          <w:lang w:val="en-US" w:eastAsia="zh-CN"/>
        </w:rPr>
        <w:t>一、</w:t>
      </w:r>
      <w:r>
        <w:rPr>
          <w:rStyle w:val="7"/>
        </w:rPr>
        <w:t>知识点：</w:t>
      </w:r>
    </w:p>
    <w:p>
      <w:pPr>
        <w:pStyle w:val="10"/>
        <w:keepNext w:val="0"/>
        <w:keepLines w:val="0"/>
        <w:pageBreakBefore w:val="0"/>
        <w:widowControl w:val="0"/>
        <w:numPr>
          <w:numId w:val="0"/>
        </w:numPr>
        <w:kinsoku/>
        <w:wordWrap/>
        <w:overflowPunct/>
        <w:topLinePunct w:val="0"/>
        <w:autoSpaceDE/>
        <w:autoSpaceDN/>
        <w:bidi w:val="0"/>
        <w:spacing w:after="0" w:line="560" w:lineRule="exact"/>
        <w:ind w:firstLine="482" w:firstLineChars="200"/>
        <w:jc w:val="both"/>
        <w:textAlignment w:val="auto"/>
        <w:rPr>
          <w:rFonts w:ascii="宋体" w:hAnsi="宋体" w:eastAsia="宋体"/>
          <w:sz w:val="24"/>
          <w:szCs w:val="24"/>
        </w:rPr>
      </w:pPr>
      <w:r>
        <w:rPr>
          <w:rFonts w:hint="eastAsia" w:ascii="宋体" w:hAnsi="宋体" w:eastAsia="宋体"/>
          <w:b/>
          <w:sz w:val="24"/>
          <w:szCs w:val="24"/>
          <w:lang w:eastAsia="zh-CN"/>
        </w:rPr>
        <w:t>（</w:t>
      </w:r>
      <w:r>
        <w:rPr>
          <w:rFonts w:hint="eastAsia" w:ascii="宋体" w:hAnsi="宋体" w:eastAsia="宋体"/>
          <w:b/>
          <w:sz w:val="24"/>
          <w:szCs w:val="24"/>
          <w:lang w:val="en-US" w:eastAsia="zh-CN"/>
        </w:rPr>
        <w:t>一</w:t>
      </w:r>
      <w:r>
        <w:rPr>
          <w:rFonts w:hint="eastAsia" w:ascii="宋体" w:hAnsi="宋体" w:eastAsia="宋体"/>
          <w:b/>
          <w:sz w:val="24"/>
          <w:szCs w:val="24"/>
          <w:lang w:eastAsia="zh-CN"/>
        </w:rPr>
        <w:t>）</w:t>
      </w:r>
      <w:r>
        <w:rPr>
          <w:rFonts w:hint="eastAsia" w:ascii="宋体" w:hAnsi="宋体" w:eastAsia="宋体"/>
          <w:b/>
          <w:sz w:val="24"/>
          <w:szCs w:val="24"/>
        </w:rPr>
        <w:t>词汇结构：</w:t>
      </w:r>
      <w:r>
        <w:rPr>
          <w:rFonts w:hint="eastAsia" w:ascii="宋体" w:hAnsi="宋体" w:eastAsia="宋体"/>
          <w:sz w:val="24"/>
          <w:szCs w:val="24"/>
        </w:rPr>
        <w:t>掌握课文部分要求的词汇，理解下列词汇类型和语法点的形式和意义并能正确使用。</w:t>
      </w:r>
    </w:p>
    <w:p>
      <w:pPr>
        <w:keepNext w:val="0"/>
        <w:keepLines w:val="0"/>
        <w:pageBreakBefore w:val="0"/>
        <w:widowControl w:val="0"/>
        <w:kinsoku/>
        <w:wordWrap/>
        <w:overflowPunct/>
        <w:topLinePunct w:val="0"/>
        <w:autoSpaceDE/>
        <w:autoSpaceDN/>
        <w:bidi w:val="0"/>
        <w:spacing w:line="560" w:lineRule="exact"/>
        <w:ind w:left="0" w:leftChars="0"/>
        <w:jc w:val="both"/>
        <w:textAlignment w:val="auto"/>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val="en-US" w:eastAsia="zh-CN"/>
        </w:rPr>
        <w:t>.</w:t>
      </w:r>
      <w:r>
        <w:rPr>
          <w:rFonts w:hint="eastAsia" w:ascii="宋体" w:hAnsi="宋体" w:eastAsia="宋体"/>
          <w:sz w:val="24"/>
          <w:szCs w:val="24"/>
        </w:rPr>
        <w:t>名词：理解名词所有格构成，理解名词的复数形式。</w:t>
      </w:r>
    </w:p>
    <w:p>
      <w:pPr>
        <w:keepNext w:val="0"/>
        <w:keepLines w:val="0"/>
        <w:pageBreakBefore w:val="0"/>
        <w:widowControl w:val="0"/>
        <w:kinsoku/>
        <w:wordWrap/>
        <w:overflowPunct/>
        <w:topLinePunct w:val="0"/>
        <w:autoSpaceDE/>
        <w:autoSpaceDN/>
        <w:bidi w:val="0"/>
        <w:spacing w:line="560" w:lineRule="exact"/>
        <w:ind w:left="0" w:leftChars="0"/>
        <w:jc w:val="both"/>
        <w:textAlignment w:val="auto"/>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val="en-US" w:eastAsia="zh-CN"/>
        </w:rPr>
        <w:t>.</w:t>
      </w:r>
      <w:r>
        <w:rPr>
          <w:rFonts w:hint="eastAsia" w:ascii="宋体" w:hAnsi="宋体" w:eastAsia="宋体"/>
          <w:sz w:val="24"/>
          <w:szCs w:val="24"/>
        </w:rPr>
        <w:t>代词：理解人称代词，物主代词的基本用法。</w:t>
      </w:r>
    </w:p>
    <w:p>
      <w:pPr>
        <w:keepNext w:val="0"/>
        <w:keepLines w:val="0"/>
        <w:pageBreakBefore w:val="0"/>
        <w:widowControl w:val="0"/>
        <w:kinsoku/>
        <w:wordWrap/>
        <w:overflowPunct/>
        <w:topLinePunct w:val="0"/>
        <w:autoSpaceDE/>
        <w:autoSpaceDN/>
        <w:bidi w:val="0"/>
        <w:spacing w:line="560" w:lineRule="exact"/>
        <w:ind w:left="0" w:leftChars="0"/>
        <w:jc w:val="both"/>
        <w:textAlignment w:val="auto"/>
        <w:rPr>
          <w:rFonts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lang w:val="en-US" w:eastAsia="zh-CN"/>
        </w:rPr>
        <w:t>.</w:t>
      </w:r>
      <w:r>
        <w:rPr>
          <w:rFonts w:hint="eastAsia" w:ascii="宋体" w:hAnsi="宋体" w:eastAsia="宋体"/>
          <w:sz w:val="24"/>
          <w:szCs w:val="24"/>
        </w:rPr>
        <w:t>数词：理解基数词和序数词的基本用法。</w:t>
      </w:r>
    </w:p>
    <w:p>
      <w:pPr>
        <w:keepNext w:val="0"/>
        <w:keepLines w:val="0"/>
        <w:pageBreakBefore w:val="0"/>
        <w:widowControl w:val="0"/>
        <w:kinsoku/>
        <w:wordWrap/>
        <w:overflowPunct/>
        <w:topLinePunct w:val="0"/>
        <w:autoSpaceDE/>
        <w:autoSpaceDN/>
        <w:bidi w:val="0"/>
        <w:spacing w:line="560" w:lineRule="exact"/>
        <w:ind w:left="0" w:leftChars="0"/>
        <w:jc w:val="both"/>
        <w:textAlignment w:val="auto"/>
        <w:rPr>
          <w:rFonts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w:t>
      </w:r>
      <w:r>
        <w:rPr>
          <w:rFonts w:hint="eastAsia" w:ascii="宋体" w:hAnsi="宋体" w:eastAsia="宋体"/>
          <w:sz w:val="24"/>
          <w:szCs w:val="24"/>
        </w:rPr>
        <w:t>介词：理解常用介词和介词短语。</w:t>
      </w:r>
    </w:p>
    <w:p>
      <w:pPr>
        <w:keepNext w:val="0"/>
        <w:keepLines w:val="0"/>
        <w:pageBreakBefore w:val="0"/>
        <w:widowControl w:val="0"/>
        <w:kinsoku/>
        <w:wordWrap/>
        <w:overflowPunct/>
        <w:topLinePunct w:val="0"/>
        <w:autoSpaceDE/>
        <w:autoSpaceDN/>
        <w:bidi w:val="0"/>
        <w:spacing w:line="560" w:lineRule="exact"/>
        <w:ind w:left="0" w:leftChars="0"/>
        <w:jc w:val="both"/>
        <w:textAlignment w:val="auto"/>
        <w:rPr>
          <w:rFonts w:ascii="宋体" w:hAnsi="宋体" w:eastAsia="宋体"/>
          <w:sz w:val="24"/>
          <w:szCs w:val="24"/>
        </w:rPr>
      </w:pPr>
      <w:r>
        <w:rPr>
          <w:rFonts w:hint="eastAsia" w:ascii="宋体" w:hAnsi="宋体" w:eastAsia="宋体"/>
          <w:sz w:val="24"/>
          <w:szCs w:val="24"/>
        </w:rPr>
        <w:t>5</w:t>
      </w:r>
      <w:r>
        <w:rPr>
          <w:rFonts w:hint="eastAsia" w:ascii="宋体" w:hAnsi="宋体" w:eastAsia="宋体"/>
          <w:sz w:val="24"/>
          <w:szCs w:val="24"/>
          <w:lang w:val="en-US" w:eastAsia="zh-CN"/>
        </w:rPr>
        <w:t>.</w:t>
      </w:r>
      <w:r>
        <w:rPr>
          <w:rFonts w:hint="eastAsia" w:ascii="宋体" w:hAnsi="宋体" w:eastAsia="宋体"/>
          <w:sz w:val="24"/>
          <w:szCs w:val="24"/>
        </w:rPr>
        <w:t>冠词：理解不定冠词，定冠词的基本用法。</w:t>
      </w:r>
    </w:p>
    <w:p>
      <w:pPr>
        <w:keepNext w:val="0"/>
        <w:keepLines w:val="0"/>
        <w:pageBreakBefore w:val="0"/>
        <w:widowControl w:val="0"/>
        <w:kinsoku/>
        <w:wordWrap/>
        <w:overflowPunct/>
        <w:topLinePunct w:val="0"/>
        <w:autoSpaceDE/>
        <w:autoSpaceDN/>
        <w:bidi w:val="0"/>
        <w:spacing w:line="560" w:lineRule="exact"/>
        <w:ind w:left="0" w:leftChars="0"/>
        <w:jc w:val="both"/>
        <w:textAlignment w:val="auto"/>
        <w:rPr>
          <w:rFonts w:ascii="宋体" w:hAnsi="宋体" w:eastAsia="宋体"/>
          <w:sz w:val="24"/>
          <w:szCs w:val="24"/>
        </w:rPr>
      </w:pPr>
      <w:r>
        <w:rPr>
          <w:rFonts w:hint="eastAsia" w:ascii="宋体" w:hAnsi="宋体" w:eastAsia="宋体"/>
          <w:sz w:val="24"/>
          <w:szCs w:val="24"/>
        </w:rPr>
        <w:t>6</w:t>
      </w:r>
      <w:r>
        <w:rPr>
          <w:rFonts w:hint="eastAsia" w:ascii="宋体" w:hAnsi="宋体" w:eastAsia="宋体"/>
          <w:sz w:val="24"/>
          <w:szCs w:val="24"/>
          <w:lang w:val="en-US" w:eastAsia="zh-CN"/>
        </w:rPr>
        <w:t>.</w:t>
      </w:r>
      <w:r>
        <w:rPr>
          <w:rFonts w:hint="eastAsia" w:ascii="宋体" w:hAnsi="宋体" w:eastAsia="宋体"/>
          <w:sz w:val="24"/>
          <w:szCs w:val="24"/>
        </w:rPr>
        <w:t>连词：理解常用连词的基本用法及其在句中的位置。</w:t>
      </w:r>
    </w:p>
    <w:p>
      <w:pPr>
        <w:keepNext w:val="0"/>
        <w:keepLines w:val="0"/>
        <w:pageBreakBefore w:val="0"/>
        <w:widowControl w:val="0"/>
        <w:kinsoku/>
        <w:wordWrap/>
        <w:overflowPunct/>
        <w:topLinePunct w:val="0"/>
        <w:autoSpaceDE/>
        <w:autoSpaceDN/>
        <w:bidi w:val="0"/>
        <w:spacing w:line="560" w:lineRule="exact"/>
        <w:ind w:left="0" w:leftChars="0"/>
        <w:jc w:val="both"/>
        <w:textAlignment w:val="auto"/>
        <w:rPr>
          <w:rFonts w:ascii="宋体" w:hAnsi="宋体" w:eastAsia="宋体"/>
          <w:sz w:val="24"/>
          <w:szCs w:val="24"/>
        </w:rPr>
      </w:pPr>
      <w:r>
        <w:rPr>
          <w:rFonts w:hint="eastAsia" w:ascii="宋体" w:hAnsi="宋体" w:eastAsia="宋体"/>
          <w:sz w:val="24"/>
          <w:szCs w:val="24"/>
        </w:rPr>
        <w:t>7</w:t>
      </w:r>
      <w:r>
        <w:rPr>
          <w:rFonts w:hint="eastAsia" w:ascii="宋体" w:hAnsi="宋体" w:eastAsia="宋体"/>
          <w:sz w:val="24"/>
          <w:szCs w:val="24"/>
          <w:lang w:val="en-US" w:eastAsia="zh-CN"/>
        </w:rPr>
        <w:t>.</w:t>
      </w:r>
      <w:r>
        <w:rPr>
          <w:rFonts w:hint="eastAsia" w:ascii="宋体" w:hAnsi="宋体" w:eastAsia="宋体"/>
          <w:sz w:val="24"/>
          <w:szCs w:val="24"/>
        </w:rPr>
        <w:t>形容词：理解形容词比较级和最高级的基本用法和结构。</w:t>
      </w:r>
    </w:p>
    <w:p>
      <w:pPr>
        <w:keepNext w:val="0"/>
        <w:keepLines w:val="0"/>
        <w:pageBreakBefore w:val="0"/>
        <w:widowControl w:val="0"/>
        <w:kinsoku/>
        <w:wordWrap/>
        <w:overflowPunct/>
        <w:topLinePunct w:val="0"/>
        <w:autoSpaceDE/>
        <w:autoSpaceDN/>
        <w:bidi w:val="0"/>
        <w:spacing w:line="560" w:lineRule="exact"/>
        <w:ind w:left="0" w:leftChars="0"/>
        <w:jc w:val="both"/>
        <w:textAlignment w:val="auto"/>
        <w:rPr>
          <w:rFonts w:ascii="宋体" w:hAnsi="宋体" w:eastAsia="宋体"/>
          <w:sz w:val="24"/>
          <w:szCs w:val="24"/>
        </w:rPr>
      </w:pPr>
      <w:r>
        <w:rPr>
          <w:rFonts w:hint="eastAsia" w:ascii="宋体" w:hAnsi="宋体" w:eastAsia="宋体"/>
          <w:sz w:val="24"/>
          <w:szCs w:val="24"/>
        </w:rPr>
        <w:t>8</w:t>
      </w:r>
      <w:r>
        <w:rPr>
          <w:rFonts w:hint="eastAsia" w:ascii="宋体" w:hAnsi="宋体" w:eastAsia="宋体"/>
          <w:sz w:val="24"/>
          <w:szCs w:val="24"/>
          <w:lang w:val="en-US" w:eastAsia="zh-CN"/>
        </w:rPr>
        <w:t>.</w:t>
      </w:r>
      <w:r>
        <w:rPr>
          <w:rFonts w:hint="eastAsia" w:ascii="宋体" w:hAnsi="宋体" w:eastAsia="宋体"/>
          <w:sz w:val="24"/>
          <w:szCs w:val="24"/>
        </w:rPr>
        <w:t>副词：理解副词的基本用法及其在句中的位置。</w:t>
      </w:r>
    </w:p>
    <w:p>
      <w:pPr>
        <w:keepNext w:val="0"/>
        <w:keepLines w:val="0"/>
        <w:pageBreakBefore w:val="0"/>
        <w:widowControl w:val="0"/>
        <w:kinsoku/>
        <w:wordWrap/>
        <w:overflowPunct/>
        <w:topLinePunct w:val="0"/>
        <w:autoSpaceDE/>
        <w:autoSpaceDN/>
        <w:bidi w:val="0"/>
        <w:spacing w:line="560" w:lineRule="exact"/>
        <w:ind w:left="0" w:leftChars="0"/>
        <w:jc w:val="both"/>
        <w:textAlignment w:val="auto"/>
        <w:rPr>
          <w:rFonts w:ascii="宋体" w:hAnsi="宋体" w:eastAsia="宋体"/>
          <w:sz w:val="24"/>
          <w:szCs w:val="24"/>
        </w:rPr>
      </w:pPr>
      <w:r>
        <w:rPr>
          <w:rFonts w:hint="eastAsia" w:ascii="宋体" w:hAnsi="宋体" w:eastAsia="宋体"/>
          <w:sz w:val="24"/>
          <w:szCs w:val="24"/>
        </w:rPr>
        <w:t>9</w:t>
      </w:r>
      <w:r>
        <w:rPr>
          <w:rFonts w:hint="eastAsia" w:ascii="宋体" w:hAnsi="宋体" w:eastAsia="宋体"/>
          <w:sz w:val="24"/>
          <w:szCs w:val="24"/>
          <w:lang w:val="en-US" w:eastAsia="zh-CN"/>
        </w:rPr>
        <w:t>.</w:t>
      </w:r>
      <w:r>
        <w:rPr>
          <w:rFonts w:hint="eastAsia" w:ascii="宋体" w:hAnsi="宋体" w:eastAsia="宋体"/>
          <w:sz w:val="24"/>
          <w:szCs w:val="24"/>
        </w:rPr>
        <w:t>动词：理解系动词，行为动词，助动词，情态动词的基本用法。</w:t>
      </w:r>
    </w:p>
    <w:p>
      <w:pPr>
        <w:pStyle w:val="10"/>
        <w:keepNext w:val="0"/>
        <w:keepLines w:val="0"/>
        <w:pageBreakBefore w:val="0"/>
        <w:widowControl w:val="0"/>
        <w:numPr>
          <w:numId w:val="0"/>
        </w:numPr>
        <w:kinsoku/>
        <w:wordWrap/>
        <w:overflowPunct/>
        <w:topLinePunct w:val="0"/>
        <w:autoSpaceDE/>
        <w:autoSpaceDN/>
        <w:bidi w:val="0"/>
        <w:spacing w:after="0" w:line="560" w:lineRule="exact"/>
        <w:ind w:firstLine="482" w:firstLineChars="200"/>
        <w:jc w:val="both"/>
        <w:textAlignment w:val="auto"/>
        <w:rPr>
          <w:rFonts w:ascii="宋体" w:hAnsi="宋体" w:eastAsia="宋体"/>
          <w:b/>
          <w:sz w:val="24"/>
          <w:szCs w:val="24"/>
        </w:rPr>
      </w:pPr>
      <w:r>
        <w:rPr>
          <w:rFonts w:hint="eastAsia" w:ascii="宋体" w:hAnsi="宋体" w:eastAsia="宋体"/>
          <w:b/>
          <w:sz w:val="24"/>
          <w:szCs w:val="24"/>
          <w:lang w:eastAsia="zh-CN"/>
        </w:rPr>
        <w:t>（</w:t>
      </w:r>
      <w:r>
        <w:rPr>
          <w:rFonts w:hint="eastAsia" w:ascii="宋体" w:hAnsi="宋体" w:eastAsia="宋体"/>
          <w:b/>
          <w:sz w:val="24"/>
          <w:szCs w:val="24"/>
          <w:lang w:val="en-US" w:eastAsia="zh-CN"/>
        </w:rPr>
        <w:t>二</w:t>
      </w:r>
      <w:r>
        <w:rPr>
          <w:rFonts w:hint="eastAsia" w:ascii="宋体" w:hAnsi="宋体" w:eastAsia="宋体"/>
          <w:b/>
          <w:sz w:val="24"/>
          <w:szCs w:val="24"/>
          <w:lang w:eastAsia="zh-CN"/>
        </w:rPr>
        <w:t>）</w:t>
      </w:r>
      <w:r>
        <w:rPr>
          <w:rFonts w:hint="eastAsia" w:ascii="宋体" w:hAnsi="宋体" w:eastAsia="宋体"/>
          <w:b/>
          <w:sz w:val="24"/>
          <w:szCs w:val="24"/>
        </w:rPr>
        <w:t>句子种类：</w:t>
      </w:r>
    </w:p>
    <w:p>
      <w:pPr>
        <w:keepNext w:val="0"/>
        <w:keepLines w:val="0"/>
        <w:pageBreakBefore w:val="0"/>
        <w:widowControl w:val="0"/>
        <w:kinsoku/>
        <w:wordWrap/>
        <w:overflowPunct/>
        <w:topLinePunct w:val="0"/>
        <w:autoSpaceDE/>
        <w:autoSpaceDN/>
        <w:bidi w:val="0"/>
        <w:spacing w:line="560" w:lineRule="exact"/>
        <w:ind w:left="0" w:leftChars="0" w:firstLine="480" w:firstLineChars="200"/>
        <w:jc w:val="both"/>
        <w:textAlignment w:val="auto"/>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val="en-US" w:eastAsia="zh-CN"/>
        </w:rPr>
        <w:t>.</w:t>
      </w:r>
      <w:r>
        <w:rPr>
          <w:rFonts w:hint="eastAsia" w:ascii="宋体" w:hAnsi="宋体" w:eastAsia="宋体"/>
          <w:sz w:val="24"/>
          <w:szCs w:val="24"/>
        </w:rPr>
        <w:t>理解英语四种基本句子种类：</w:t>
      </w:r>
    </w:p>
    <w:p>
      <w:pPr>
        <w:keepNext w:val="0"/>
        <w:keepLines w:val="0"/>
        <w:pageBreakBefore w:val="0"/>
        <w:widowControl w:val="0"/>
        <w:kinsoku/>
        <w:wordWrap/>
        <w:overflowPunct/>
        <w:topLinePunct w:val="0"/>
        <w:autoSpaceDE/>
        <w:autoSpaceDN/>
        <w:bidi w:val="0"/>
        <w:spacing w:line="560" w:lineRule="exact"/>
        <w:ind w:left="0" w:firstLine="480" w:firstLineChars="200"/>
        <w:jc w:val="both"/>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w:t>
      </w:r>
      <w:r>
        <w:rPr>
          <w:rFonts w:hint="eastAsia" w:ascii="宋体" w:hAnsi="宋体" w:eastAsia="宋体"/>
          <w:sz w:val="24"/>
          <w:szCs w:val="24"/>
        </w:rPr>
        <w:t>陈述句（2）疑问句（3）祈使句（4）感叹句（5）理解简单句句子成分与主要基本句型：</w:t>
      </w:r>
      <w:r>
        <w:rPr>
          <w:rFonts w:ascii="宋体" w:hAnsi="宋体" w:eastAsia="宋体"/>
          <w:sz w:val="24"/>
          <w:szCs w:val="24"/>
        </w:rPr>
        <w:t>T</w:t>
      </w:r>
      <w:r>
        <w:rPr>
          <w:rFonts w:hint="eastAsia" w:ascii="宋体" w:hAnsi="宋体" w:eastAsia="宋体"/>
          <w:sz w:val="24"/>
          <w:szCs w:val="24"/>
        </w:rPr>
        <w:t>here be 句型</w:t>
      </w:r>
      <w:r>
        <w:rPr>
          <w:rFonts w:hint="eastAsia" w:ascii="宋体" w:hAnsi="宋体" w:eastAsia="宋体"/>
          <w:sz w:val="24"/>
          <w:szCs w:val="24"/>
          <w:lang w:eastAsia="zh-CN"/>
        </w:rPr>
        <w:t>；</w:t>
      </w:r>
      <w:r>
        <w:rPr>
          <w:rFonts w:hint="eastAsia" w:ascii="宋体" w:hAnsi="宋体" w:eastAsia="宋体"/>
          <w:sz w:val="24"/>
          <w:szCs w:val="24"/>
        </w:rPr>
        <w:t xml:space="preserve"> 主语+谓语</w:t>
      </w:r>
      <w:r>
        <w:rPr>
          <w:rFonts w:hint="eastAsia" w:ascii="宋体" w:hAnsi="宋体" w:eastAsia="宋体"/>
          <w:sz w:val="24"/>
          <w:szCs w:val="24"/>
          <w:lang w:eastAsia="zh-CN"/>
        </w:rPr>
        <w:t>；</w:t>
      </w:r>
      <w:r>
        <w:rPr>
          <w:rFonts w:hint="eastAsia" w:ascii="宋体" w:hAnsi="宋体" w:eastAsia="宋体"/>
          <w:sz w:val="24"/>
          <w:szCs w:val="24"/>
        </w:rPr>
        <w:t>主语+谓语+宾语</w:t>
      </w:r>
      <w:r>
        <w:rPr>
          <w:rFonts w:hint="eastAsia" w:ascii="宋体" w:hAnsi="宋体" w:eastAsia="宋体"/>
          <w:sz w:val="24"/>
          <w:szCs w:val="24"/>
          <w:lang w:eastAsia="zh-CN"/>
        </w:rPr>
        <w:t>；</w:t>
      </w:r>
      <w:r>
        <w:rPr>
          <w:rFonts w:hint="eastAsia" w:ascii="宋体" w:hAnsi="宋体" w:eastAsia="宋体"/>
          <w:sz w:val="24"/>
          <w:szCs w:val="24"/>
        </w:rPr>
        <w:t>主语+系动词+表语</w:t>
      </w:r>
      <w:r>
        <w:rPr>
          <w:rFonts w:hint="eastAsia" w:ascii="宋体" w:hAnsi="宋体" w:eastAsia="宋体"/>
          <w:sz w:val="24"/>
          <w:szCs w:val="24"/>
          <w:lang w:eastAsia="zh-CN"/>
        </w:rPr>
        <w:t>；</w:t>
      </w:r>
      <w:r>
        <w:rPr>
          <w:rFonts w:hint="eastAsia" w:ascii="宋体" w:hAnsi="宋体" w:eastAsia="宋体"/>
          <w:sz w:val="24"/>
          <w:szCs w:val="24"/>
        </w:rPr>
        <w:t>主语+谓语+宾语+宾补</w:t>
      </w:r>
      <w:r>
        <w:rPr>
          <w:rFonts w:hint="eastAsia" w:ascii="宋体" w:hAnsi="宋体" w:eastAsia="宋体"/>
          <w:sz w:val="24"/>
          <w:szCs w:val="24"/>
          <w:lang w:eastAsia="zh-CN"/>
        </w:rPr>
        <w:t>；</w:t>
      </w:r>
      <w:r>
        <w:rPr>
          <w:rFonts w:hint="eastAsia" w:ascii="宋体" w:hAnsi="宋体" w:eastAsia="宋体"/>
          <w:sz w:val="24"/>
          <w:szCs w:val="24"/>
        </w:rPr>
        <w:t>主语+谓语+双宾语</w:t>
      </w:r>
    </w:p>
    <w:p>
      <w:pPr>
        <w:keepNext w:val="0"/>
        <w:keepLines w:val="0"/>
        <w:pageBreakBefore w:val="0"/>
        <w:widowControl w:val="0"/>
        <w:kinsoku/>
        <w:wordWrap/>
        <w:overflowPunct/>
        <w:topLinePunct w:val="0"/>
        <w:autoSpaceDE/>
        <w:autoSpaceDN/>
        <w:bidi w:val="0"/>
        <w:spacing w:line="560" w:lineRule="exact"/>
        <w:ind w:left="0" w:leftChars="0" w:firstLine="480" w:firstLineChars="200"/>
        <w:jc w:val="both"/>
        <w:textAlignment w:val="auto"/>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val="en-US" w:eastAsia="zh-CN"/>
        </w:rPr>
        <w:t>.</w:t>
      </w:r>
      <w:r>
        <w:rPr>
          <w:rFonts w:hint="eastAsia" w:ascii="宋体" w:hAnsi="宋体" w:eastAsia="宋体"/>
          <w:sz w:val="24"/>
          <w:szCs w:val="24"/>
        </w:rPr>
        <w:t>并列句：理解并列句中and,but,so,or,yet等连词的用法。</w:t>
      </w:r>
    </w:p>
    <w:p>
      <w:pPr>
        <w:pStyle w:val="10"/>
        <w:keepNext w:val="0"/>
        <w:keepLines w:val="0"/>
        <w:pageBreakBefore w:val="0"/>
        <w:widowControl w:val="0"/>
        <w:kinsoku/>
        <w:wordWrap/>
        <w:overflowPunct/>
        <w:topLinePunct w:val="0"/>
        <w:autoSpaceDE/>
        <w:autoSpaceDN/>
        <w:bidi w:val="0"/>
        <w:spacing w:after="0" w:line="560" w:lineRule="exact"/>
        <w:ind w:left="0" w:leftChars="0" w:firstLine="480" w:firstLineChars="200"/>
        <w:jc w:val="both"/>
        <w:textAlignment w:val="auto"/>
        <w:rPr>
          <w:rFonts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lang w:val="en-US" w:eastAsia="zh-CN"/>
        </w:rPr>
        <w:t>.</w:t>
      </w:r>
      <w:r>
        <w:rPr>
          <w:rFonts w:hint="eastAsia" w:ascii="宋体" w:hAnsi="宋体" w:eastAsia="宋体"/>
          <w:sz w:val="24"/>
          <w:szCs w:val="24"/>
        </w:rPr>
        <w:t>主从复合句：理解主从复合句的句式及其关联词的用法。</w:t>
      </w:r>
    </w:p>
    <w:p>
      <w:pPr>
        <w:keepNext w:val="0"/>
        <w:keepLines w:val="0"/>
        <w:pageBreakBefore w:val="0"/>
        <w:widowControl w:val="0"/>
        <w:kinsoku/>
        <w:wordWrap/>
        <w:overflowPunct/>
        <w:topLinePunct w:val="0"/>
        <w:autoSpaceDE/>
        <w:autoSpaceDN/>
        <w:bidi w:val="0"/>
        <w:spacing w:line="560" w:lineRule="exact"/>
        <w:ind w:left="0" w:leftChars="0" w:firstLine="480" w:firstLineChars="200"/>
        <w:jc w:val="both"/>
        <w:textAlignment w:val="auto"/>
        <w:rPr>
          <w:rFonts w:ascii="宋体" w:hAnsi="宋体" w:eastAsia="宋体"/>
          <w:sz w:val="24"/>
          <w:szCs w:val="24"/>
        </w:rPr>
      </w:pPr>
      <w:r>
        <w:rPr>
          <w:rFonts w:hint="eastAsia" w:ascii="宋体" w:hAnsi="宋体" w:eastAsia="宋体"/>
          <w:sz w:val="24"/>
          <w:szCs w:val="24"/>
        </w:rPr>
        <w:t>（1）理解宾语从句及其关联词与句序用法。</w:t>
      </w:r>
    </w:p>
    <w:p>
      <w:pPr>
        <w:keepNext w:val="0"/>
        <w:keepLines w:val="0"/>
        <w:pageBreakBefore w:val="0"/>
        <w:widowControl w:val="0"/>
        <w:kinsoku/>
        <w:wordWrap/>
        <w:overflowPunct/>
        <w:topLinePunct w:val="0"/>
        <w:autoSpaceDE/>
        <w:autoSpaceDN/>
        <w:bidi w:val="0"/>
        <w:spacing w:line="560" w:lineRule="exact"/>
        <w:ind w:left="0" w:leftChars="0" w:firstLine="480" w:firstLineChars="200"/>
        <w:jc w:val="both"/>
        <w:textAlignment w:val="auto"/>
        <w:rPr>
          <w:rFonts w:ascii="宋体" w:hAnsi="宋体" w:eastAsia="宋体"/>
          <w:sz w:val="24"/>
          <w:szCs w:val="24"/>
        </w:rPr>
      </w:pPr>
      <w:r>
        <w:rPr>
          <w:rFonts w:hint="eastAsia" w:ascii="宋体" w:hAnsi="宋体" w:eastAsia="宋体"/>
          <w:sz w:val="24"/>
          <w:szCs w:val="24"/>
        </w:rPr>
        <w:t>（2）理解时间，条件，原因，目的状语从句及其关联词的用法。</w:t>
      </w:r>
    </w:p>
    <w:p>
      <w:pPr>
        <w:keepNext w:val="0"/>
        <w:keepLines w:val="0"/>
        <w:pageBreakBefore w:val="0"/>
        <w:widowControl w:val="0"/>
        <w:kinsoku/>
        <w:wordWrap/>
        <w:overflowPunct/>
        <w:topLinePunct w:val="0"/>
        <w:autoSpaceDE/>
        <w:autoSpaceDN/>
        <w:bidi w:val="0"/>
        <w:spacing w:line="560" w:lineRule="exact"/>
        <w:ind w:left="0" w:leftChars="0" w:firstLine="480" w:firstLineChars="200"/>
        <w:jc w:val="both"/>
        <w:textAlignment w:val="auto"/>
        <w:rPr>
          <w:rFonts w:ascii="宋体" w:hAnsi="宋体" w:eastAsia="宋体"/>
          <w:sz w:val="24"/>
          <w:szCs w:val="24"/>
        </w:rPr>
      </w:pPr>
      <w:r>
        <w:rPr>
          <w:rFonts w:hint="eastAsia" w:ascii="宋体" w:hAnsi="宋体" w:eastAsia="宋体"/>
          <w:sz w:val="24"/>
          <w:szCs w:val="24"/>
        </w:rPr>
        <w:t>（3）理解限制性定语从句和非限制性定语从句。</w:t>
      </w:r>
    </w:p>
    <w:p>
      <w:pPr>
        <w:keepNext w:val="0"/>
        <w:keepLines w:val="0"/>
        <w:pageBreakBefore w:val="0"/>
        <w:widowControl w:val="0"/>
        <w:kinsoku/>
        <w:wordWrap/>
        <w:overflowPunct/>
        <w:topLinePunct w:val="0"/>
        <w:autoSpaceDE/>
        <w:autoSpaceDN/>
        <w:bidi w:val="0"/>
        <w:spacing w:line="560" w:lineRule="exact"/>
        <w:ind w:left="0" w:leftChars="0" w:firstLine="480" w:firstLineChars="200"/>
        <w:jc w:val="both"/>
        <w:textAlignment w:val="auto"/>
        <w:rPr>
          <w:rFonts w:ascii="宋体" w:hAnsi="宋体" w:eastAsia="宋体"/>
          <w:sz w:val="24"/>
          <w:szCs w:val="24"/>
        </w:rPr>
      </w:pPr>
      <w:r>
        <w:rPr>
          <w:rFonts w:hint="eastAsia" w:ascii="宋体" w:hAnsi="宋体" w:eastAsia="宋体"/>
          <w:sz w:val="24"/>
          <w:szCs w:val="24"/>
        </w:rPr>
        <w:t>（4）理解主语从句，表语从句，同位语从句在句中的位置及其关联词的用法。</w:t>
      </w:r>
    </w:p>
    <w:p>
      <w:pPr>
        <w:keepNext w:val="0"/>
        <w:keepLines w:val="0"/>
        <w:pageBreakBefore w:val="0"/>
        <w:widowControl w:val="0"/>
        <w:kinsoku/>
        <w:wordWrap/>
        <w:overflowPunct/>
        <w:topLinePunct w:val="0"/>
        <w:autoSpaceDE/>
        <w:autoSpaceDN/>
        <w:bidi w:val="0"/>
        <w:spacing w:line="560" w:lineRule="exact"/>
        <w:ind w:left="0" w:leftChars="0" w:firstLine="482" w:firstLineChars="200"/>
        <w:jc w:val="both"/>
        <w:textAlignment w:val="auto"/>
        <w:rPr>
          <w:rFonts w:ascii="宋体" w:hAnsi="宋体" w:eastAsia="宋体"/>
          <w:b/>
          <w:sz w:val="24"/>
          <w:szCs w:val="24"/>
        </w:rPr>
      </w:pPr>
      <w:r>
        <w:rPr>
          <w:rFonts w:hint="eastAsia" w:ascii="宋体" w:hAnsi="宋体" w:eastAsia="宋体"/>
          <w:b/>
          <w:sz w:val="24"/>
          <w:szCs w:val="24"/>
        </w:rPr>
        <w:t>（三）时态和被动语态</w:t>
      </w:r>
    </w:p>
    <w:p>
      <w:pPr>
        <w:keepNext w:val="0"/>
        <w:keepLines w:val="0"/>
        <w:pageBreakBefore w:val="0"/>
        <w:widowControl w:val="0"/>
        <w:kinsoku/>
        <w:wordWrap/>
        <w:overflowPunct/>
        <w:topLinePunct w:val="0"/>
        <w:autoSpaceDE/>
        <w:autoSpaceDN/>
        <w:bidi w:val="0"/>
        <w:spacing w:line="560" w:lineRule="exact"/>
        <w:ind w:left="0" w:leftChars="0" w:firstLine="480" w:firstLineChars="200"/>
        <w:jc w:val="both"/>
        <w:textAlignment w:val="auto"/>
        <w:rPr>
          <w:rFonts w:ascii="宋体" w:hAnsi="宋体" w:eastAsia="宋体"/>
          <w:sz w:val="24"/>
          <w:szCs w:val="24"/>
        </w:rPr>
      </w:pPr>
      <w:r>
        <w:rPr>
          <w:rFonts w:hint="eastAsia" w:ascii="宋体" w:hAnsi="宋体" w:eastAsia="宋体"/>
          <w:sz w:val="24"/>
          <w:szCs w:val="24"/>
        </w:rPr>
        <w:t>（1）时态：理解英语一些基本时态的构成和用法：一般现在时</w:t>
      </w:r>
      <w:r>
        <w:rPr>
          <w:rFonts w:hint="eastAsia" w:ascii="宋体" w:hAnsi="宋体" w:eastAsia="宋体"/>
          <w:sz w:val="24"/>
          <w:szCs w:val="24"/>
          <w:lang w:eastAsia="zh-CN"/>
        </w:rPr>
        <w:t>；</w:t>
      </w:r>
      <w:r>
        <w:rPr>
          <w:rFonts w:hint="eastAsia" w:ascii="宋体" w:hAnsi="宋体" w:eastAsia="宋体"/>
          <w:sz w:val="24"/>
          <w:szCs w:val="24"/>
        </w:rPr>
        <w:t>一般过去时</w:t>
      </w:r>
      <w:r>
        <w:rPr>
          <w:rFonts w:hint="eastAsia" w:ascii="宋体" w:hAnsi="宋体" w:eastAsia="宋体"/>
          <w:sz w:val="24"/>
          <w:szCs w:val="24"/>
          <w:lang w:eastAsia="zh-CN"/>
        </w:rPr>
        <w:t>；</w:t>
      </w:r>
      <w:r>
        <w:rPr>
          <w:rFonts w:hint="eastAsia" w:ascii="宋体" w:hAnsi="宋体" w:eastAsia="宋体"/>
          <w:sz w:val="24"/>
          <w:szCs w:val="24"/>
        </w:rPr>
        <w:t>一般将来时</w:t>
      </w:r>
      <w:r>
        <w:rPr>
          <w:rFonts w:hint="eastAsia" w:ascii="宋体" w:hAnsi="宋体" w:eastAsia="宋体"/>
          <w:sz w:val="24"/>
          <w:szCs w:val="24"/>
          <w:lang w:eastAsia="zh-CN"/>
        </w:rPr>
        <w:t>；</w:t>
      </w:r>
      <w:r>
        <w:rPr>
          <w:rFonts w:hint="eastAsia" w:ascii="宋体" w:hAnsi="宋体" w:eastAsia="宋体"/>
          <w:sz w:val="24"/>
          <w:szCs w:val="24"/>
        </w:rPr>
        <w:t>现在进行时</w:t>
      </w:r>
      <w:r>
        <w:rPr>
          <w:rFonts w:hint="eastAsia" w:ascii="宋体" w:hAnsi="宋体" w:eastAsia="宋体"/>
          <w:sz w:val="24"/>
          <w:szCs w:val="24"/>
          <w:lang w:eastAsia="zh-CN"/>
        </w:rPr>
        <w:t>；</w:t>
      </w:r>
      <w:r>
        <w:rPr>
          <w:rFonts w:hint="eastAsia" w:ascii="宋体" w:hAnsi="宋体" w:eastAsia="宋体"/>
          <w:sz w:val="24"/>
          <w:szCs w:val="24"/>
        </w:rPr>
        <w:t>现在完成时</w:t>
      </w:r>
      <w:r>
        <w:rPr>
          <w:rFonts w:hint="eastAsia" w:ascii="宋体" w:hAnsi="宋体" w:eastAsia="宋体"/>
          <w:sz w:val="24"/>
          <w:szCs w:val="24"/>
          <w:lang w:eastAsia="zh-CN"/>
        </w:rPr>
        <w:t>；</w:t>
      </w:r>
      <w:r>
        <w:rPr>
          <w:rFonts w:hint="eastAsia" w:ascii="宋体" w:hAnsi="宋体" w:eastAsia="宋体"/>
          <w:sz w:val="24"/>
          <w:szCs w:val="24"/>
        </w:rPr>
        <w:t>过去完成时</w:t>
      </w:r>
    </w:p>
    <w:p>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left="0" w:firstLine="480" w:firstLineChars="200"/>
        <w:jc w:val="both"/>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w:t>
      </w:r>
      <w:r>
        <w:rPr>
          <w:rFonts w:hint="eastAsia" w:ascii="宋体" w:hAnsi="宋体" w:eastAsia="宋体"/>
          <w:sz w:val="24"/>
          <w:szCs w:val="24"/>
        </w:rPr>
        <w:t>被动语态：理解不同时态下被动语态的构成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firstLineChars="200"/>
        <w:jc w:val="both"/>
        <w:textAlignment w:val="auto"/>
        <w:rPr>
          <w:rFonts w:ascii="宋体" w:hAnsi="宋体" w:eastAsia="宋体"/>
          <w:sz w:val="24"/>
          <w:szCs w:val="24"/>
        </w:rPr>
      </w:pPr>
      <w:r>
        <w:rPr>
          <w:rFonts w:hint="eastAsia" w:ascii="宋体" w:hAnsi="宋体" w:eastAsia="宋体"/>
          <w:b/>
          <w:sz w:val="24"/>
          <w:szCs w:val="24"/>
        </w:rPr>
        <w:t>（四）非谓语动词</w:t>
      </w:r>
      <w:r>
        <w:rPr>
          <w:rFonts w:hint="eastAsia" w:ascii="宋体" w:hAnsi="宋体" w:eastAsia="宋体"/>
          <w:sz w:val="24"/>
          <w:szCs w:val="24"/>
        </w:rPr>
        <w:t>：理解非谓语动词的三种形式及其用法。</w:t>
      </w:r>
    </w:p>
    <w:p>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480" w:firstLineChars="200"/>
        <w:jc w:val="both"/>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w:t>
      </w:r>
      <w:r>
        <w:rPr>
          <w:rFonts w:hint="eastAsia" w:ascii="宋体" w:hAnsi="宋体" w:eastAsia="宋体"/>
          <w:sz w:val="24"/>
          <w:szCs w:val="24"/>
        </w:rPr>
        <w:t>理解动词不定式在句中担当成分。</w:t>
      </w:r>
    </w:p>
    <w:p>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left="0" w:firstLine="480" w:firstLineChars="200"/>
        <w:jc w:val="both"/>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w:t>
      </w:r>
      <w:r>
        <w:rPr>
          <w:rFonts w:hint="eastAsia" w:ascii="宋体" w:hAnsi="宋体" w:eastAsia="宋体"/>
          <w:sz w:val="24"/>
          <w:szCs w:val="24"/>
        </w:rPr>
        <w:t>理解现在分词在句中担当宾语，宾补，定语和状语的用法</w:t>
      </w:r>
    </w:p>
    <w:p>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480" w:firstLineChars="200"/>
        <w:jc w:val="both"/>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3</w:t>
      </w:r>
      <w:r>
        <w:rPr>
          <w:rFonts w:hint="eastAsia" w:ascii="宋体" w:hAnsi="宋体" w:eastAsia="宋体"/>
          <w:sz w:val="24"/>
          <w:szCs w:val="24"/>
          <w:lang w:eastAsia="zh-CN"/>
        </w:rPr>
        <w:t>）</w:t>
      </w:r>
      <w:r>
        <w:rPr>
          <w:rFonts w:hint="eastAsia" w:ascii="宋体" w:hAnsi="宋体" w:eastAsia="宋体"/>
          <w:sz w:val="24"/>
          <w:szCs w:val="24"/>
        </w:rPr>
        <w:t>理解过去分词在句中作定语和状语的用法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firstLineChars="200"/>
        <w:jc w:val="both"/>
        <w:textAlignment w:val="auto"/>
        <w:rPr>
          <w:rFonts w:ascii="宋体" w:hAnsi="宋体" w:eastAsia="宋体"/>
          <w:sz w:val="24"/>
          <w:szCs w:val="24"/>
        </w:rPr>
      </w:pPr>
      <w:r>
        <w:rPr>
          <w:rFonts w:hint="eastAsia" w:ascii="宋体" w:hAnsi="宋体" w:eastAsia="宋体"/>
          <w:b/>
          <w:sz w:val="24"/>
          <w:szCs w:val="24"/>
        </w:rPr>
        <w:t>（五）阅读理解</w:t>
      </w:r>
      <w:r>
        <w:rPr>
          <w:rFonts w:hint="eastAsia" w:ascii="宋体" w:hAnsi="宋体" w:eastAsia="宋体"/>
          <w:sz w:val="24"/>
          <w:szCs w:val="24"/>
        </w:rPr>
        <w:t>：掌握基本的阅读技能并使用这些技能达到以下阅读目的：</w:t>
      </w:r>
    </w:p>
    <w:p>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left="0" w:firstLine="480" w:firstLineChars="200"/>
        <w:jc w:val="both"/>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w:t>
      </w:r>
      <w:r>
        <w:rPr>
          <w:rFonts w:hint="eastAsia" w:ascii="宋体" w:hAnsi="宋体" w:eastAsia="宋体"/>
          <w:sz w:val="24"/>
          <w:szCs w:val="24"/>
        </w:rPr>
        <w:t>了解语篇和段落的主旨和大意</w:t>
      </w:r>
    </w:p>
    <w:p>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left="0" w:firstLine="480" w:firstLineChars="200"/>
        <w:jc w:val="both"/>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w:t>
      </w:r>
      <w:r>
        <w:rPr>
          <w:rFonts w:hint="eastAsia" w:ascii="宋体" w:hAnsi="宋体" w:eastAsia="宋体"/>
          <w:sz w:val="24"/>
          <w:szCs w:val="24"/>
        </w:rPr>
        <w:t>掌握语篇中的细节事实和主要情节</w:t>
      </w:r>
    </w:p>
    <w:p>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left="0" w:firstLine="480" w:firstLineChars="200"/>
        <w:jc w:val="both"/>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3</w:t>
      </w:r>
      <w:r>
        <w:rPr>
          <w:rFonts w:hint="eastAsia" w:ascii="宋体" w:hAnsi="宋体" w:eastAsia="宋体"/>
          <w:sz w:val="24"/>
          <w:szCs w:val="24"/>
          <w:lang w:eastAsia="zh-CN"/>
        </w:rPr>
        <w:t>）</w:t>
      </w:r>
      <w:r>
        <w:rPr>
          <w:rFonts w:hint="eastAsia" w:ascii="宋体" w:hAnsi="宋体" w:eastAsia="宋体"/>
          <w:sz w:val="24"/>
          <w:szCs w:val="24"/>
        </w:rPr>
        <w:t>理解语篇上下文逻辑关系</w:t>
      </w:r>
    </w:p>
    <w:p>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left="0" w:firstLine="480" w:firstLineChars="200"/>
        <w:jc w:val="both"/>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4</w:t>
      </w:r>
      <w:r>
        <w:rPr>
          <w:rFonts w:hint="eastAsia" w:ascii="宋体" w:hAnsi="宋体" w:eastAsia="宋体"/>
          <w:sz w:val="24"/>
          <w:szCs w:val="24"/>
          <w:lang w:eastAsia="zh-CN"/>
        </w:rPr>
        <w:t>）</w:t>
      </w:r>
      <w:r>
        <w:rPr>
          <w:rFonts w:hint="eastAsia" w:ascii="宋体" w:hAnsi="宋体" w:eastAsia="宋体"/>
          <w:sz w:val="24"/>
          <w:szCs w:val="24"/>
        </w:rPr>
        <w:t>根据上下文理解生词的意思</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2" w:firstLineChars="200"/>
        <w:jc w:val="both"/>
        <w:textAlignment w:val="auto"/>
      </w:pPr>
      <w:r>
        <w:rPr>
          <w:rStyle w:val="7"/>
        </w:rPr>
        <w:t>二、考题形式</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单项选择</w:t>
      </w:r>
      <w:r>
        <w:rPr>
          <w:rFonts w:hint="eastAsia"/>
          <w:lang w:eastAsia="zh-CN"/>
        </w:rPr>
        <w:t>；</w:t>
      </w:r>
      <w:r>
        <w:rPr>
          <w:rFonts w:hint="eastAsia"/>
        </w:rPr>
        <w:t>阅读理解</w:t>
      </w:r>
    </w:p>
    <w:p>
      <w:pPr>
        <w:pStyle w:val="4"/>
        <w:keepNext w:val="0"/>
        <w:keepLines w:val="0"/>
        <w:pageBreakBefore w:val="0"/>
        <w:widowControl w:val="0"/>
        <w:numPr>
          <w:numId w:val="0"/>
        </w:numPr>
        <w:kinsoku/>
        <w:wordWrap/>
        <w:overflowPunct/>
        <w:topLinePunct w:val="0"/>
        <w:autoSpaceDE/>
        <w:autoSpaceDN/>
        <w:bidi w:val="0"/>
        <w:spacing w:before="0" w:beforeAutospacing="0" w:after="0" w:afterAutospacing="0" w:line="560" w:lineRule="exact"/>
        <w:ind w:firstLine="482" w:firstLineChars="200"/>
        <w:jc w:val="both"/>
        <w:textAlignment w:val="auto"/>
        <w:rPr>
          <w:rStyle w:val="7"/>
        </w:rPr>
      </w:pPr>
      <w:r>
        <w:rPr>
          <w:rStyle w:val="7"/>
          <w:rFonts w:hint="eastAsia"/>
          <w:lang w:val="en-US" w:eastAsia="zh-CN"/>
        </w:rPr>
        <w:t>三、</w:t>
      </w:r>
      <w:r>
        <w:rPr>
          <w:rStyle w:val="7"/>
        </w:rPr>
        <w:t>参考书目</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firstLineChars="200"/>
        <w:jc w:val="both"/>
        <w:textAlignment w:val="auto"/>
        <w:rPr>
          <w:rStyle w:val="7"/>
          <w:b w:val="0"/>
        </w:rPr>
      </w:pPr>
      <w:r>
        <w:rPr>
          <w:rStyle w:val="7"/>
          <w:rFonts w:hint="eastAsia"/>
          <w:b w:val="0"/>
        </w:rPr>
        <w:t xml:space="preserve">全国技工院校公共课教材《英语第三版》 </w:t>
      </w:r>
      <w:r>
        <w:rPr>
          <w:rStyle w:val="7"/>
          <w:b w:val="0"/>
        </w:rPr>
        <w:t xml:space="preserve"> </w:t>
      </w:r>
      <w:r>
        <w:rPr>
          <w:rStyle w:val="7"/>
          <w:rFonts w:hint="eastAsia"/>
          <w:b w:val="0"/>
        </w:rPr>
        <w:t xml:space="preserve">第一册/第二册  </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firstLineChars="200"/>
        <w:jc w:val="both"/>
        <w:textAlignment w:val="auto"/>
        <w:rPr>
          <w:rStyle w:val="7"/>
          <w:rFonts w:hint="eastAsia"/>
          <w:b w:val="0"/>
        </w:rPr>
      </w:pPr>
      <w:r>
        <w:rPr>
          <w:rStyle w:val="7"/>
          <w:rFonts w:hint="eastAsia"/>
          <w:b w:val="0"/>
        </w:rPr>
        <w:t xml:space="preserve">中国劳动社会保障出版社   </w:t>
      </w:r>
      <w:r>
        <w:rPr>
          <w:rStyle w:val="7"/>
          <w:b w:val="0"/>
        </w:rPr>
        <w:t xml:space="preserve"> </w:t>
      </w:r>
      <w:r>
        <w:rPr>
          <w:rStyle w:val="7"/>
          <w:rFonts w:hint="eastAsia"/>
          <w:b w:val="0"/>
        </w:rPr>
        <w:t xml:space="preserve">唐义均 主编 </w:t>
      </w:r>
      <w:r>
        <w:rPr>
          <w:rStyle w:val="7"/>
          <w:b w:val="0"/>
        </w:rPr>
        <w:t xml:space="preserve"> 2023</w:t>
      </w:r>
      <w:r>
        <w:rPr>
          <w:rStyle w:val="7"/>
          <w:rFonts w:hint="eastAsia"/>
          <w:b w:val="0"/>
        </w:rPr>
        <w:t>年5月最新版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spacing w:val="0"/>
          <w:kern w:val="0"/>
          <w:sz w:val="28"/>
          <w:szCs w:val="28"/>
          <w:lang w:val="en-US" w:eastAsia="zh-CN" w:bidi="ar"/>
        </w:rPr>
      </w:pPr>
      <w:r>
        <w:rPr>
          <w:rStyle w:val="7"/>
          <w:rFonts w:hint="eastAsia" w:ascii="黑体" w:hAnsi="黑体" w:eastAsia="黑体" w:cs="黑体"/>
          <w:b w:val="0"/>
          <w:bCs/>
          <w:spacing w:val="0"/>
          <w:kern w:val="0"/>
          <w:sz w:val="28"/>
          <w:szCs w:val="28"/>
          <w:lang w:val="en-US" w:eastAsia="zh-CN" w:bidi="ar"/>
        </w:rPr>
        <w:t>思想政治（60分）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Style w:val="7"/>
          <w:rFonts w:hint="eastAsia" w:ascii="宋体" w:hAnsi="宋体" w:eastAsia="宋体" w:cs="宋体"/>
          <w:b/>
          <w:bCs w:val="0"/>
          <w:spacing w:val="0"/>
          <w:kern w:val="0"/>
          <w:sz w:val="24"/>
          <w:szCs w:val="24"/>
          <w:lang w:val="en-US" w:eastAsia="zh-CN" w:bidi="ar"/>
        </w:rPr>
      </w:pPr>
      <w:r>
        <w:rPr>
          <w:rStyle w:val="7"/>
          <w:rFonts w:hint="eastAsia" w:ascii="宋体" w:hAnsi="宋体" w:eastAsia="宋体" w:cs="宋体"/>
          <w:b/>
          <w:bCs w:val="0"/>
          <w:spacing w:val="0"/>
          <w:kern w:val="0"/>
          <w:sz w:val="24"/>
          <w:szCs w:val="24"/>
          <w:lang w:val="en-US" w:eastAsia="zh-CN" w:bidi="ar"/>
        </w:rPr>
        <w:t>一、知识点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Style w:val="7"/>
          <w:rFonts w:hint="eastAsia" w:ascii="宋体" w:hAnsi="宋体" w:eastAsia="宋体" w:cs="宋体"/>
          <w:spacing w:val="0"/>
          <w:kern w:val="0"/>
          <w:sz w:val="24"/>
          <w:szCs w:val="24"/>
          <w:lang w:val="en-US" w:eastAsia="zh-CN" w:bidi="ar"/>
        </w:rPr>
      </w:pPr>
      <w:r>
        <w:rPr>
          <w:rStyle w:val="7"/>
          <w:rFonts w:hint="eastAsia" w:ascii="宋体" w:hAnsi="宋体" w:eastAsia="宋体" w:cs="宋体"/>
          <w:spacing w:val="0"/>
          <w:kern w:val="0"/>
          <w:sz w:val="24"/>
          <w:szCs w:val="24"/>
          <w:lang w:val="en-US" w:eastAsia="zh-CN" w:bidi="ar"/>
        </w:rPr>
        <w:t>（一）中国特色社会主义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1.中国特色社会主义的创立、发展和完善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2.中国特色社会主义经济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3.中国特色社会主义政治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4.中国特色社会主义文化</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5.中国特色社会主义社会建设与生态文明建设</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6.踏上新征程 共圆中国梦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Style w:val="7"/>
          <w:rFonts w:hint="eastAsia" w:ascii="宋体" w:hAnsi="宋体" w:eastAsia="宋体" w:cs="宋体"/>
          <w:spacing w:val="0"/>
          <w:kern w:val="0"/>
          <w:sz w:val="24"/>
          <w:szCs w:val="24"/>
          <w:lang w:val="en-US" w:eastAsia="zh-CN" w:bidi="ar"/>
        </w:rPr>
      </w:pPr>
      <w:r>
        <w:rPr>
          <w:rStyle w:val="7"/>
          <w:rFonts w:hint="eastAsia" w:ascii="宋体" w:hAnsi="宋体" w:eastAsia="宋体" w:cs="宋体"/>
          <w:spacing w:val="0"/>
          <w:kern w:val="0"/>
          <w:sz w:val="24"/>
          <w:szCs w:val="24"/>
          <w:lang w:val="en-US" w:eastAsia="zh-CN" w:bidi="ar"/>
        </w:rPr>
        <w:t>（二）心理健康与职业生涯</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1.时代导航 生涯筑梦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（1）新时代职业要求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（2）个人职业理想与社会发展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2.认识自我 健康成长</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（1）自我评价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（2）职业理想与现实的关系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（3）个体生理心理发展特点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（4）情绪的表达与管理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3.立足专业 谋划发展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（1）职业发展趋势</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（2）树立正确劳动观、工匠精神</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4.和谐交往 快乐生活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（1）亲子关系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（2）师生关系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（3）同学交往</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（4）抵制校园欺凌与暴力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5.学会学习 终身受益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（1）时间管理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（2）学习方法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（3）树立终身学习意识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6.职业生涯规划</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Style w:val="7"/>
          <w:rFonts w:hint="eastAsia" w:ascii="宋体" w:hAnsi="宋体" w:eastAsia="宋体" w:cs="宋体"/>
          <w:spacing w:val="0"/>
          <w:kern w:val="0"/>
          <w:sz w:val="24"/>
          <w:szCs w:val="24"/>
          <w:lang w:val="en-US" w:eastAsia="zh-CN" w:bidi="ar"/>
        </w:rPr>
      </w:pPr>
      <w:r>
        <w:rPr>
          <w:rStyle w:val="7"/>
          <w:rFonts w:hint="eastAsia" w:ascii="宋体" w:hAnsi="宋体" w:eastAsia="宋体" w:cs="宋体"/>
          <w:spacing w:val="0"/>
          <w:kern w:val="0"/>
          <w:sz w:val="24"/>
          <w:szCs w:val="24"/>
          <w:lang w:val="en-US" w:eastAsia="zh-CN" w:bidi="ar"/>
        </w:rPr>
        <w:t>（三）哲学与人生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1.立足客观实际，树立人生理想</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2.辩证看问题，走好人生路</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3.实践出真知，创新增才干</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4.坚持唯物史观，在奉献中实现人生价值</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Style w:val="7"/>
          <w:rFonts w:hint="eastAsia" w:ascii="宋体" w:hAnsi="宋体" w:eastAsia="宋体" w:cs="宋体"/>
          <w:spacing w:val="0"/>
          <w:kern w:val="0"/>
          <w:sz w:val="24"/>
          <w:szCs w:val="24"/>
          <w:lang w:val="en-US" w:eastAsia="zh-CN" w:bidi="ar"/>
        </w:rPr>
      </w:pPr>
      <w:r>
        <w:rPr>
          <w:rStyle w:val="7"/>
          <w:rFonts w:hint="eastAsia" w:ascii="宋体" w:hAnsi="宋体" w:eastAsia="宋体" w:cs="宋体"/>
          <w:spacing w:val="0"/>
          <w:kern w:val="0"/>
          <w:sz w:val="24"/>
          <w:szCs w:val="24"/>
          <w:lang w:val="en-US" w:eastAsia="zh-CN" w:bidi="ar"/>
        </w:rPr>
        <w:t>（四）职业道德与法治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1.感悟道德力量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（1）道德与法律的关系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（2）道德特点和作用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2.践行职业道德基本规范</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（1）职业道德的内涵、特点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（2）职业道德的主要内容和意义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（3）劳动精神、劳模精神的内涵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3.提升职业道德境界</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（1）职业礼仪与职业道德的关系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（2）加强职业道德修养的基本方法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4.坚持全面依法治国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（1）法治的科学内涵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（2）科学立法、严格执法、公正司法、全民守法的基本要求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5.维护宪法尊严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（1）宪法的地位、作用和基本原则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（2）宪法实施的意义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6.遵循法律规范</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（1）法律的特征和作用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（2）民法的基本原则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（3）刑法的基本原则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sz w:val="24"/>
          <w:szCs w:val="24"/>
        </w:rPr>
      </w:pPr>
      <w:r>
        <w:rPr>
          <w:rFonts w:hint="eastAsia" w:ascii="宋体" w:hAnsi="宋体" w:eastAsia="宋体" w:cs="宋体"/>
          <w:spacing w:val="0"/>
          <w:kern w:val="0"/>
          <w:sz w:val="24"/>
          <w:szCs w:val="24"/>
          <w:lang w:val="en-US" w:eastAsia="zh-CN" w:bidi="ar"/>
        </w:rPr>
        <w:t>（4）民事诉讼和行政诉讼的基本程序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Style w:val="7"/>
          <w:rFonts w:hint="eastAsia" w:ascii="宋体" w:hAnsi="宋体" w:eastAsia="宋体" w:cs="宋体"/>
          <w:b/>
          <w:bCs w:val="0"/>
          <w:spacing w:val="0"/>
          <w:kern w:val="0"/>
          <w:sz w:val="24"/>
          <w:szCs w:val="24"/>
          <w:lang w:val="en-US" w:eastAsia="zh-CN" w:bidi="ar"/>
        </w:rPr>
      </w:pPr>
      <w:r>
        <w:rPr>
          <w:rStyle w:val="7"/>
          <w:rFonts w:hint="eastAsia" w:ascii="宋体" w:hAnsi="宋体" w:eastAsia="宋体" w:cs="宋体"/>
          <w:b/>
          <w:bCs w:val="0"/>
          <w:spacing w:val="0"/>
          <w:kern w:val="0"/>
          <w:sz w:val="24"/>
          <w:szCs w:val="24"/>
          <w:lang w:val="en-US" w:eastAsia="zh-CN" w:bidi="ar"/>
        </w:rPr>
        <w:t>二、考题形式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1.考试形式：闭卷、笔试。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Style w:val="7"/>
          <w:rFonts w:hint="eastAsia" w:ascii="宋体" w:hAnsi="宋体" w:eastAsia="宋体" w:cs="宋体"/>
          <w:b w:val="0"/>
          <w:bCs/>
          <w:spacing w:val="0"/>
          <w:kern w:val="0"/>
          <w:sz w:val="24"/>
          <w:szCs w:val="24"/>
          <w:lang w:val="en-US" w:eastAsia="zh-CN" w:bidi="ar"/>
        </w:rPr>
      </w:pPr>
      <w:r>
        <w:rPr>
          <w:rStyle w:val="7"/>
          <w:rFonts w:hint="eastAsia" w:ascii="宋体" w:hAnsi="宋体" w:eastAsia="宋体" w:cs="宋体"/>
          <w:b w:val="0"/>
          <w:bCs/>
          <w:spacing w:val="0"/>
          <w:kern w:val="0"/>
          <w:sz w:val="24"/>
          <w:szCs w:val="24"/>
          <w:lang w:val="en-US" w:eastAsia="zh-CN" w:bidi="ar"/>
        </w:rPr>
        <w:t>2.试卷题型、题量及分值</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题型：单选题；题量：60道；测试分值</w:t>
      </w:r>
      <w:r>
        <w:rPr>
          <w:rFonts w:hint="eastAsia" w:ascii="宋体" w:hAnsi="宋体" w:eastAsia="宋体" w:cs="宋体"/>
          <w:spacing w:val="0"/>
          <w:kern w:val="0"/>
          <w:sz w:val="24"/>
          <w:szCs w:val="24"/>
          <w:lang w:eastAsia="zh-CN" w:bidi="ar"/>
        </w:rPr>
        <w:t>60</w:t>
      </w:r>
      <w:r>
        <w:rPr>
          <w:rFonts w:hint="eastAsia" w:ascii="宋体" w:hAnsi="宋体" w:eastAsia="宋体" w:cs="宋体"/>
          <w:spacing w:val="0"/>
          <w:kern w:val="0"/>
          <w:sz w:val="24"/>
          <w:szCs w:val="24"/>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3.考试难度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Style w:val="7"/>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不超过中职毕业生水平，其中较易题型约占60%，中等难度30%，较难题10%。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Style w:val="7"/>
          <w:rFonts w:hint="eastAsia" w:ascii="宋体" w:hAnsi="宋体" w:eastAsia="宋体" w:cs="宋体"/>
          <w:b/>
          <w:bCs w:val="0"/>
          <w:spacing w:val="0"/>
          <w:kern w:val="0"/>
          <w:sz w:val="24"/>
          <w:szCs w:val="24"/>
          <w:lang w:val="en-US" w:eastAsia="zh-CN" w:bidi="ar"/>
        </w:rPr>
      </w:pPr>
      <w:r>
        <w:rPr>
          <w:rStyle w:val="7"/>
          <w:rFonts w:hint="eastAsia" w:ascii="宋体" w:hAnsi="宋体" w:eastAsia="宋体" w:cs="宋体"/>
          <w:b/>
          <w:bCs w:val="0"/>
          <w:spacing w:val="0"/>
          <w:kern w:val="0"/>
          <w:sz w:val="24"/>
          <w:szCs w:val="24"/>
          <w:lang w:val="en-US" w:eastAsia="zh-CN" w:bidi="ar"/>
        </w:rPr>
        <w:t>三、参考资料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思想政治考试根据《中等职业学校思想政治课程标准2020年版》，涵盖基础模块中国特色社会主义、心理健康与职业生涯、哲学与人生、职业道德与法治四部分内容。</w:t>
      </w:r>
    </w:p>
    <w:p>
      <w:pPr>
        <w:numPr>
          <w:ilvl w:val="0"/>
          <w:numId w:val="1"/>
        </w:num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 xml:space="preserve"> 职业适应性测试</w:t>
      </w:r>
      <w:r>
        <w:rPr>
          <w:rFonts w:hint="eastAsia" w:ascii="黑体" w:hAnsi="黑体" w:eastAsia="黑体" w:cs="黑体"/>
          <w:sz w:val="32"/>
          <w:szCs w:val="40"/>
          <w:lang w:val="en-US" w:eastAsia="zh-CN"/>
        </w:rPr>
        <w:t>大纲</w:t>
      </w:r>
    </w:p>
    <w:p>
      <w:pPr>
        <w:numPr>
          <w:numId w:val="0"/>
        </w:numPr>
        <w:jc w:val="center"/>
        <w:rPr>
          <w:rFonts w:hint="default" w:ascii="黑体" w:hAnsi="黑体" w:eastAsia="黑体" w:cs="黑体"/>
          <w:b w:val="0"/>
          <w:bCs w:val="0"/>
          <w:sz w:val="28"/>
          <w:szCs w:val="28"/>
          <w:lang w:val="en-US" w:eastAsia="zh-CN"/>
        </w:rPr>
      </w:pPr>
      <w:r>
        <w:rPr>
          <w:rStyle w:val="7"/>
          <w:rFonts w:hint="eastAsia" w:ascii="黑体" w:hAnsi="黑体" w:eastAsia="黑体" w:cs="黑体"/>
          <w:b w:val="0"/>
          <w:bCs w:val="0"/>
          <w:i w:val="0"/>
          <w:iCs w:val="0"/>
          <w:caps w:val="0"/>
          <w:spacing w:val="8"/>
          <w:sz w:val="28"/>
          <w:szCs w:val="28"/>
          <w:bdr w:val="none" w:color="auto" w:sz="0" w:space="0"/>
          <w:shd w:val="clear" w:fill="FFFFFF"/>
        </w:rPr>
        <w:t>计算机应用</w:t>
      </w:r>
      <w:r>
        <w:rPr>
          <w:rStyle w:val="7"/>
          <w:rFonts w:hint="eastAsia" w:ascii="黑体" w:hAnsi="黑体" w:eastAsia="黑体" w:cs="黑体"/>
          <w:b w:val="0"/>
          <w:bCs w:val="0"/>
          <w:i w:val="0"/>
          <w:iCs w:val="0"/>
          <w:caps w:val="0"/>
          <w:spacing w:val="8"/>
          <w:sz w:val="28"/>
          <w:szCs w:val="28"/>
          <w:bdr w:val="none" w:color="auto" w:sz="0" w:space="0"/>
          <w:shd w:val="clear" w:fill="FFFFFF"/>
          <w:lang w:eastAsia="zh-CN"/>
        </w:rPr>
        <w:t>（</w:t>
      </w:r>
      <w:r>
        <w:rPr>
          <w:rStyle w:val="7"/>
          <w:rFonts w:hint="eastAsia" w:ascii="黑体" w:hAnsi="黑体" w:eastAsia="黑体" w:cs="黑体"/>
          <w:b w:val="0"/>
          <w:bCs w:val="0"/>
          <w:i w:val="0"/>
          <w:iCs w:val="0"/>
          <w:caps w:val="0"/>
          <w:spacing w:val="8"/>
          <w:sz w:val="28"/>
          <w:szCs w:val="28"/>
          <w:bdr w:val="none" w:color="auto" w:sz="0" w:space="0"/>
          <w:shd w:val="clear" w:fill="FFFFFF"/>
          <w:lang w:val="en-US" w:eastAsia="zh-CN"/>
        </w:rPr>
        <w:t>50分</w:t>
      </w:r>
      <w:r>
        <w:rPr>
          <w:rStyle w:val="7"/>
          <w:rFonts w:hint="eastAsia" w:ascii="黑体" w:hAnsi="黑体" w:eastAsia="黑体" w:cs="黑体"/>
          <w:b w:val="0"/>
          <w:bCs w:val="0"/>
          <w:i w:val="0"/>
          <w:iCs w:val="0"/>
          <w:caps w:val="0"/>
          <w:spacing w:val="8"/>
          <w:sz w:val="28"/>
          <w:szCs w:val="28"/>
          <w:bdr w:val="none" w:color="auto" w:sz="0" w:space="0"/>
          <w:shd w:val="clear"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pacing w:val="0"/>
          <w:kern w:val="0"/>
          <w:sz w:val="24"/>
          <w:szCs w:val="24"/>
          <w:lang w:val="en-US" w:eastAsia="zh-CN" w:bidi="ar"/>
        </w:rPr>
      </w:pPr>
      <w:r>
        <w:rPr>
          <w:rFonts w:hint="eastAsia" w:ascii="宋体" w:hAnsi="宋体" w:eastAsia="宋体" w:cs="宋体"/>
          <w:b/>
          <w:bCs/>
          <w:spacing w:val="0"/>
          <w:kern w:val="0"/>
          <w:sz w:val="24"/>
          <w:szCs w:val="24"/>
          <w:lang w:val="en-US" w:eastAsia="zh-CN" w:bidi="ar"/>
        </w:rPr>
        <w:t>一、测试目标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1.具有微型计算机的基础知识（包括计算机病毒的防治常识）。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2.了解微型计算机系统的组成和各部分的功能。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3.了解操作系统的基本功能和作用，掌握 Windows 7的基本操作和应用。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4.了解计算机网络的基本概念和因特网(Internet) 的初步知识，掌握IE浏览器软件和Outlook软件的基本操作和使用。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5.了解文字处理的基本知识，熟练掌握文字处理软件Word 2010的基本操作和应用，熟练掌握一种汉字（键盘）输入方法。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6.了解电子表格软件的基本知识，掌握电子表格软件Excel2010的基本操作和应用。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7.了解多媒体演示软件的基本知识，掌握演示文稿制作软件PowerPoint2010的基本操作和应用。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pacing w:val="0"/>
          <w:kern w:val="0"/>
          <w:sz w:val="24"/>
          <w:szCs w:val="24"/>
          <w:lang w:val="en-US" w:eastAsia="zh-CN" w:bidi="ar"/>
        </w:rPr>
      </w:pPr>
      <w:r>
        <w:rPr>
          <w:rFonts w:hint="eastAsia" w:ascii="宋体" w:hAnsi="宋体" w:eastAsia="宋体" w:cs="宋体"/>
          <w:b/>
          <w:bCs/>
          <w:spacing w:val="0"/>
          <w:kern w:val="0"/>
          <w:sz w:val="24"/>
          <w:szCs w:val="24"/>
          <w:lang w:val="en-US" w:eastAsia="zh-CN" w:bidi="ar"/>
        </w:rPr>
        <w:t>二、测试内容及范围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（一）计算机基础知识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1.计算机的发展、类型及其应用领域。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2.计算机中数据的表示与存储。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3.多媒体技术的概念与应用。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4.计算机病毒的概念、特征、分类与防治。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5.计算机网络的概念、组成和分类；计算机与网络信息安全的概念和防控。</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（二）操作系统的功能和使用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1.计算机软、硬件系统的组成及主要技术指标。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2.操作系统的基本概念、功能、组成及分类。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3.Windows7操作系统的基本概念和常用术语，文件、文件夹、库等。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4.Windows7操作系统的基本操作和应用：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(1)桌面外观的设置，基本的网络配置。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(2)熟练掌握资源管理器的操作与应用。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(3)掌握文件、磁盘、显示属性的查看、设置等操作。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(4)中文输入法的安装、删除和选用。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(5)掌握对文件、文件夹和关键字的搜索。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(6)了解软、硬件的基本系统工具。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5.了解计算机网络的基本概念和因特网的基础知识，主要包括网络硬件和软件，TCP/IP 协议的工作原理，以及网络应用中常见的概念，如域名、IP 地址、DNS 服务等。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6.能够熟练掌握浏览器、电子邮件的使用和操作。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（三）文字处理软件的功能和使用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1.Word 2010的基本概念，Word 2010 的基本功能、运行环境、启动和退出。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2.文档的创建、打开、输入、保存、关闭等基本操作。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3.文本的选定、插入与删除、复制与移动、查找与替换等基本编辑技术；多窗口和多文档的编辑。</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4.字体格式设置、文本效果修饰、段落格式设置、文档页面设置、文档背景设置和文档分栏等基本排版技术。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5.表格的创建、修改；表格的修饰；表格中数据的输入与编辑；数据的排序和计算。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6.图形和图片的插入；图形的建立和编辑；文本框、艺术字的使用和编辑。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7.文档的保护和打印。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（四）电子表格软件的功能和使用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1.电子表格的基本概念和基本功能，Excel 2010的基本功能、运行环境、启动和退出。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2.工作簿和工作表的基本概念和基本操作，工作簿和工作表的建立、保存和退出；数据输入和编辑；工作表和单元格的选定、插入、删除、复制、移动；工作表的重命名和工作表窗口的拆分和冻结。</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3.工作表的格式化，包括设置单元格格式、设置列宽和行高、设置条件格式、使用样式、自动套用模式和使用模板等。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4.单元格绝对地址和相对地址的概念，工作表中公式的输入和复制，常用函数的使用。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5.图表的建立、编辑、修改和修饰。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6.数据清单的概念，数据清单的建立，数据清单内容的排序、筛选、分类汇总，数据合并，数据透视表的建立。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7.工作表的页面设置、打印预览和打印，工作表中链接的建立。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8.保护和隐藏工作簿和工作表。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（五）PowerPoint 的功能和使用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 PowerPoint 2010 的基本功能、运行环境、启动和退出。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2.演示文稿的创建、打开、关闭和保存。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3.演示文稿视图的使用，幻灯片的基本操作（编辑版式、插入、移动、复制和删除）。</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4.幻灯片的基本制作方法（文本、图片、艺术字、形状、表格等插入及格式化）</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5.演示文稿主题选用与幻灯片背景设置。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6.演示文稿放映设计（动画设计、放映方式设计、切换效果设计）。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7.演示文稿的打包和打印。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pacing w:val="0"/>
          <w:kern w:val="0"/>
          <w:sz w:val="24"/>
          <w:szCs w:val="24"/>
          <w:lang w:val="en-US" w:eastAsia="zh-CN" w:bidi="ar"/>
        </w:rPr>
      </w:pPr>
      <w:r>
        <w:rPr>
          <w:rFonts w:hint="eastAsia" w:ascii="宋体" w:hAnsi="宋体" w:eastAsia="宋体" w:cs="宋体"/>
          <w:b/>
          <w:bCs/>
          <w:spacing w:val="0"/>
          <w:kern w:val="0"/>
          <w:sz w:val="24"/>
          <w:szCs w:val="24"/>
          <w:lang w:val="en-US" w:eastAsia="zh-CN" w:bidi="ar"/>
        </w:rPr>
        <w:t>三、测试方案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（一）形式与时量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 笔试、闭卷、60分钟。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（二）题型、题量及分值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单项选择题（共50分，50个单项选择题，每题1分）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1.计算机基础知识和网络的基本知识5分。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2.Windows7操作系统的使用10分。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3.Word 2010操作10分。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4.Excel2010操作10分。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5.PowerPoint2010操作10分。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6.浏览器(IE)的简单使用和电子邮件收发5分。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（三）试卷难度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其中较易题型约占60%，中等难度30%，较难题10%。</w:t>
      </w:r>
    </w:p>
    <w:p>
      <w:pPr>
        <w:numPr>
          <w:ilvl w:val="0"/>
          <w:numId w:val="0"/>
        </w:numPr>
        <w:jc w:val="center"/>
        <w:rPr>
          <w:rFonts w:hint="default" w:ascii="黑体" w:hAnsi="黑体" w:eastAsia="黑体" w:cs="黑体"/>
          <w:b w:val="0"/>
          <w:bCs w:val="0"/>
          <w:sz w:val="28"/>
          <w:szCs w:val="28"/>
          <w:lang w:val="en-US" w:eastAsia="zh-CN"/>
        </w:rPr>
      </w:pPr>
      <w:r>
        <w:rPr>
          <w:rStyle w:val="7"/>
          <w:rFonts w:hint="eastAsia" w:ascii="黑体" w:hAnsi="黑体" w:eastAsia="黑体" w:cs="黑体"/>
          <w:b w:val="0"/>
          <w:bCs w:val="0"/>
          <w:i w:val="0"/>
          <w:iCs w:val="0"/>
          <w:caps w:val="0"/>
          <w:spacing w:val="8"/>
          <w:sz w:val="28"/>
          <w:szCs w:val="28"/>
          <w:shd w:val="clear" w:fill="FFFFFF"/>
          <w:lang w:val="en-US" w:eastAsia="zh-CN"/>
        </w:rPr>
        <w:t>面试</w:t>
      </w:r>
      <w:r>
        <w:rPr>
          <w:rStyle w:val="7"/>
          <w:rFonts w:hint="eastAsia" w:ascii="黑体" w:hAnsi="黑体" w:eastAsia="黑体" w:cs="黑体"/>
          <w:b w:val="0"/>
          <w:bCs w:val="0"/>
          <w:i w:val="0"/>
          <w:iCs w:val="0"/>
          <w:caps w:val="0"/>
          <w:spacing w:val="8"/>
          <w:sz w:val="28"/>
          <w:szCs w:val="28"/>
          <w:shd w:val="clear" w:fill="FFFFFF"/>
          <w:lang w:eastAsia="zh-CN"/>
        </w:rPr>
        <w:t>（</w:t>
      </w:r>
      <w:r>
        <w:rPr>
          <w:rStyle w:val="7"/>
          <w:rFonts w:hint="eastAsia" w:ascii="黑体" w:hAnsi="黑体" w:eastAsia="黑体" w:cs="黑体"/>
          <w:b w:val="0"/>
          <w:bCs w:val="0"/>
          <w:i w:val="0"/>
          <w:iCs w:val="0"/>
          <w:caps w:val="0"/>
          <w:spacing w:val="8"/>
          <w:sz w:val="28"/>
          <w:szCs w:val="28"/>
          <w:shd w:val="clear" w:fill="FFFFFF"/>
          <w:lang w:val="en-US" w:eastAsia="zh-CN"/>
        </w:rPr>
        <w:t>50分</w:t>
      </w:r>
      <w:r>
        <w:rPr>
          <w:rStyle w:val="7"/>
          <w:rFonts w:hint="eastAsia" w:ascii="黑体" w:hAnsi="黑体" w:eastAsia="黑体" w:cs="黑体"/>
          <w:b w:val="0"/>
          <w:bCs w:val="0"/>
          <w:i w:val="0"/>
          <w:iCs w:val="0"/>
          <w:caps w:val="0"/>
          <w:spacing w:val="8"/>
          <w:sz w:val="28"/>
          <w:szCs w:val="28"/>
          <w:shd w:val="clear"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全面考察学生综合运用所学知识和技能及职业适应性和职业发展潜能等情况。测试考生举止仪表、逻辑思维、职业认知、创新意识、心理健康等方面的综合素质。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F3557"/>
    <w:multiLevelType w:val="singleLevel"/>
    <w:tmpl w:val="D2AF3557"/>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NzNkMWM2ODNjOWM4NjEyY2JlOWQ5YzcxMTFkNmUifQ=="/>
  </w:docVars>
  <w:rsids>
    <w:rsidRoot w:val="006B6340"/>
    <w:rsid w:val="00142445"/>
    <w:rsid w:val="00204E33"/>
    <w:rsid w:val="00381F15"/>
    <w:rsid w:val="004B7286"/>
    <w:rsid w:val="005A3FFE"/>
    <w:rsid w:val="00666DD5"/>
    <w:rsid w:val="006A0739"/>
    <w:rsid w:val="006B6340"/>
    <w:rsid w:val="007C0333"/>
    <w:rsid w:val="0088628A"/>
    <w:rsid w:val="009469F4"/>
    <w:rsid w:val="00975E5D"/>
    <w:rsid w:val="009A5233"/>
    <w:rsid w:val="00AA0632"/>
    <w:rsid w:val="00AD40B5"/>
    <w:rsid w:val="00C10E65"/>
    <w:rsid w:val="00CA035E"/>
    <w:rsid w:val="00CD4D66"/>
    <w:rsid w:val="00D65847"/>
    <w:rsid w:val="00DB3F69"/>
    <w:rsid w:val="00E87C6D"/>
    <w:rsid w:val="00FC22C7"/>
    <w:rsid w:val="538C4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semiHidden/>
    <w:qFormat/>
    <w:uiPriority w:val="99"/>
    <w:rPr>
      <w:sz w:val="18"/>
      <w:szCs w:val="18"/>
    </w:rPr>
  </w:style>
  <w:style w:type="character" w:customStyle="1" w:styleId="9">
    <w:name w:val="页脚 字符"/>
    <w:basedOn w:val="6"/>
    <w:link w:val="2"/>
    <w:semiHidden/>
    <w:qFormat/>
    <w:uiPriority w:val="99"/>
    <w:rPr>
      <w:sz w:val="18"/>
      <w:szCs w:val="18"/>
    </w:rPr>
  </w:style>
  <w:style w:type="paragraph" w:styleId="10">
    <w:name w:val="List Paragraph"/>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10</Pages>
  <Words>2260</Words>
  <Characters>2322</Characters>
  <Lines>17</Lines>
  <Paragraphs>4</Paragraphs>
  <TotalTime>13</TotalTime>
  <ScaleCrop>false</ScaleCrop>
  <LinksUpToDate>false</LinksUpToDate>
  <CharactersWithSpaces>2362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2024-07-03T02:19:00Z</dcterms:created>
  <dc:creator>Windows 用户</dc:creator>
  <cp:lastModifiedBy>陌路花开</cp:lastModifiedBy>
  <dcterms:modified xsi:type="dcterms:W3CDTF">2024-07-08T08:26:37Z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BCB39B96D6AB4C87A3DC2BDFF78AB0AE_13</vt:lpwstr>
  </property>
</Properties>
</file>