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3B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附件2</w:t>
      </w:r>
    </w:p>
    <w:p w14:paraId="6F74274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FF"/>
          <w:sz w:val="32"/>
          <w:szCs w:val="32"/>
        </w:rPr>
      </w:pPr>
    </w:p>
    <w:p w14:paraId="58F881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协议书（格式）</w:t>
      </w:r>
    </w:p>
    <w:bookmarkEnd w:id="3"/>
    <w:p w14:paraId="567BCE7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eastAsia="zh-CN"/>
        </w:rPr>
      </w:pPr>
    </w:p>
    <w:p w14:paraId="1433C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发包人（全称）：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鹤壁农垦集团有限公司    </w:t>
      </w:r>
    </w:p>
    <w:p w14:paraId="2183C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承包人（全称）：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                           </w:t>
      </w:r>
    </w:p>
    <w:p w14:paraId="74A1D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根据《民法典》、《中华人民共和国建筑法》及有关法律规定，遵循平等、自愿、公平和诚实信用的原则，双方就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编制鹤壁农垦区域农机服务中心、智慧农场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申报书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及有关事项协商一致，共同达成如下协议：</w:t>
      </w:r>
    </w:p>
    <w:p w14:paraId="5E64E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bookmarkStart w:id="0" w:name="_Toc351203481"/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一、工程概况</w:t>
      </w:r>
      <w:bookmarkEnd w:id="0"/>
    </w:p>
    <w:p w14:paraId="66035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1.工程名称：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编制鹤壁农垦区域农机服务中心、智慧农场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highlight w:val="none"/>
          <w:u w:val="single"/>
        </w:rPr>
        <w:t>项目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highlight w:val="none"/>
          <w:u w:val="single"/>
          <w:lang w:val="en-US" w:eastAsia="zh-CN"/>
        </w:rPr>
        <w:t>申报书。</w:t>
      </w:r>
    </w:p>
    <w:p w14:paraId="495CE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2.工程地点：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>鹤壁农垦集团有限公司</w:t>
      </w:r>
    </w:p>
    <w:p w14:paraId="3C424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3.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日。</w:t>
      </w:r>
    </w:p>
    <w:p w14:paraId="6B512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4.资金来源：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>企业自筹资金</w:t>
      </w:r>
    </w:p>
    <w:p w14:paraId="3FC16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5.工程内容：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>询价文件标示的全部内容。</w:t>
      </w:r>
    </w:p>
    <w:p w14:paraId="3078A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bookmarkStart w:id="1" w:name="_Toc351203482"/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.项目负责人：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>郝文利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 xml:space="preserve">。             </w:t>
      </w:r>
    </w:p>
    <w:bookmarkEnd w:id="1"/>
    <w:p w14:paraId="376E0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bookmarkStart w:id="2" w:name="_Toc351203483"/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、质量标准</w:t>
      </w:r>
      <w:bookmarkEnd w:id="2"/>
    </w:p>
    <w:p w14:paraId="32D3270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符合国家和行业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农垦发展处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验收合格标准，质量合格。</w:t>
      </w:r>
    </w:p>
    <w:p w14:paraId="1467C64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三、合同签订后30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向发包人交付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申报书3份。</w:t>
      </w:r>
    </w:p>
    <w:p w14:paraId="62983BEF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5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四、编制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费为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元人民币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，提交成果后一次性支付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5A0434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25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双方责任</w:t>
      </w:r>
    </w:p>
    <w:p w14:paraId="05589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.1 发包人责任： </w:t>
      </w:r>
    </w:p>
    <w:p w14:paraId="627D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.1.1发包人在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内向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提交资料及文件，并对其完整性、正确性及时限负责，发包人不得要求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违反国家有关标准进行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1541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.1.2发包人变更委托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项目、规模、条件或因提交的资料错误，或所提交资料作较大的修改，以致造成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需返工时，双方除需另行协商签订补充协议（或另订合同）、重新明确有关条款外，发包人应按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所耗工作量向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增付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费。</w:t>
      </w:r>
    </w:p>
    <w:p w14:paraId="7DFA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.1.3发包人应为派赴现场处理有关问题的工作人员，提供必要的工作生活及交通等方便条件。</w:t>
      </w:r>
    </w:p>
    <w:p w14:paraId="0CFD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.2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责任：</w:t>
      </w:r>
    </w:p>
    <w:p w14:paraId="6127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.2.1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应按国家技术规范、标准、规程及发包人提出的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要求，进行工程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咨询服务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，按合同规定的进度要求提交质量合格的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，并对其负责。</w:t>
      </w:r>
    </w:p>
    <w:p w14:paraId="5D04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.2.2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采用的主要技术标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准是：现行国家有关规范、标准。</w:t>
      </w:r>
    </w:p>
    <w:p w14:paraId="46A1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按本合同第四条规定的内容、进度及份数向发包人交付资料及文件。</w:t>
      </w:r>
    </w:p>
    <w:p w14:paraId="2E431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交付资料及文件后，按规定参加有关的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审查，并根据审查结论负责对不超出原定范围的内容做必要调整补充。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按合同规定时限交付资料及文件。</w:t>
      </w:r>
    </w:p>
    <w:p w14:paraId="2EE4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8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应保护发包人的知识产权，不得向第三人泄露、转让发包人提交的产品等技术经济资料。如发生以上情况并给发包人造成损失，发包人有权向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索赔。</w:t>
      </w:r>
    </w:p>
    <w:p w14:paraId="70061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5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违约责任：</w:t>
      </w:r>
    </w:p>
    <w:p w14:paraId="4516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对资料及文件出现的遗漏或错误负责修改或补充。由于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员错误造成工程质量事故损失，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除负责采取补救措施外，应免收直接受损失部份的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费。</w:t>
      </w:r>
    </w:p>
    <w:p w14:paraId="2283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由于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自身原因，延误了按本合同第四条规定，每延误一天，应减收该项目应收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费的千分之二。</w:t>
      </w:r>
    </w:p>
    <w:p w14:paraId="062E9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" w:leftChars="0" w:firstLine="638" w:firstLineChars="228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合同生效后，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要求终止或解除合同，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应双倍返还定金。</w:t>
      </w:r>
    </w:p>
    <w:p w14:paraId="5BA51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5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其他</w:t>
      </w:r>
    </w:p>
    <w:p w14:paraId="225BC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由于不可抗力因素致使合同无法履行时，双方应及时协商解决。</w:t>
      </w:r>
    </w:p>
    <w:p w14:paraId="0C7A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本合同在履行过程中发生争议，双方当事人应及时协商解决，也可由当地建设行政主管部门调解，调解不成时，双方当事人同意由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双方认可的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仲裁委员会仲裁，或向工程所在地人民法院起诉。</w:t>
      </w:r>
    </w:p>
    <w:p w14:paraId="6EBA1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本合同一式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份，发包人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份，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承包人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份。</w:t>
      </w:r>
    </w:p>
    <w:p w14:paraId="5736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60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本合同未尽事宜，双方可签订补充协议，有关协议及双方认可的来往电报、传真、会议纪要等，均为本合同组成部份，与本合同具同等法律效力。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14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center"/>
          </w:tcPr>
          <w:p w14:paraId="1EA1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甲方（盖章）：</w:t>
            </w:r>
          </w:p>
          <w:p w14:paraId="3DDE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center"/>
          </w:tcPr>
          <w:p w14:paraId="4C53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乙方</w:t>
            </w: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  <w:t>（盖章）：</w:t>
            </w:r>
          </w:p>
          <w:p w14:paraId="3F0F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62A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tcBorders>
              <w:tl2br w:val="nil"/>
              <w:tr2bl w:val="nil"/>
            </w:tcBorders>
            <w:noWrap w:val="0"/>
            <w:vAlign w:val="center"/>
          </w:tcPr>
          <w:p w14:paraId="2D91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或委托代理人</w:t>
            </w:r>
          </w:p>
          <w:p w14:paraId="7F7A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（签字或签章）</w:t>
            </w: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  <w:t>：</w:t>
            </w:r>
          </w:p>
          <w:p w14:paraId="2029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noWrap w:val="0"/>
            <w:vAlign w:val="center"/>
          </w:tcPr>
          <w:p w14:paraId="1B1A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或委托代理人</w:t>
            </w:r>
          </w:p>
          <w:p w14:paraId="20AD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  <w:lang w:val="en-US" w:eastAsia="zh-CN"/>
              </w:rPr>
              <w:t>（签字或签章）</w:t>
            </w:r>
            <w:r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  <w:t>：</w:t>
            </w:r>
          </w:p>
          <w:p w14:paraId="510EC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0202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0E24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93510"/>
    <w:rsid w:val="0FA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 w:eastAsia="等线" w:cs="宋体"/>
      <w:b/>
      <w:sz w:val="28"/>
    </w:rPr>
  </w:style>
  <w:style w:type="paragraph" w:styleId="5">
    <w:name w:val="Body Text First Indent 2"/>
    <w:basedOn w:val="6"/>
    <w:next w:val="1"/>
    <w:unhideWhenUsed/>
    <w:qFormat/>
    <w:uiPriority w:val="99"/>
    <w:pPr>
      <w:spacing w:after="120" w:afterLines="0" w:line="240" w:lineRule="auto"/>
      <w:ind w:left="420" w:leftChars="200" w:firstLine="420" w:firstLineChars="200"/>
    </w:pPr>
    <w:rPr>
      <w:rFonts w:ascii="Times New Roman" w:hAnsi="Times New Roman"/>
    </w:rPr>
  </w:style>
  <w:style w:type="paragraph" w:styleId="6">
    <w:name w:val="Body Text Indent"/>
    <w:basedOn w:val="1"/>
    <w:next w:val="7"/>
    <w:qFormat/>
    <w:uiPriority w:val="0"/>
    <w:pPr>
      <w:spacing w:before="156" w:beforeLines="50"/>
      <w:ind w:left="425" w:firstLine="473" w:firstLineChars="197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2025-12-23T07:43:00Z</dcterms:created>
  <dc:creator>szc</dc:creator>
  <cp:lastModifiedBy>szc</cp:lastModifiedBy>
  <dcterms:modified xsi:type="dcterms:W3CDTF">2025-12-23T07:43:50Z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B314753FA7EC48898122AFE50C03A704_11</vt:lpwstr>
  </property>
  <property fmtid="{D5CDD505-2E9C-101B-9397-08002B2CF9AE}" pid="4" name="KSOTemplateDocerSaveRecord">
    <vt:lpwstr>eyJoZGlkIjoiOWQzNWYyYTQ2MDZmN2FiYTNmNzFmZjNhODEwMTI5Y2MiLCJ1c2VySWQiOiIzMjQ3MTAxNDQifQ==</vt:lpwstr>
  </property>
</Properties>
</file>